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83" w:type="dxa"/>
        <w:jc w:val="center"/>
        <w:tblLayout w:type="fixed"/>
        <w:tblLook w:val="04A0" w:firstRow="1" w:lastRow="0" w:firstColumn="1" w:lastColumn="0" w:noHBand="0" w:noVBand="1"/>
      </w:tblPr>
      <w:tblGrid>
        <w:gridCol w:w="4961"/>
        <w:gridCol w:w="4961"/>
        <w:gridCol w:w="4961"/>
      </w:tblGrid>
      <w:tr w:rsidR="0032777C" w:rsidRPr="001544FF" w:rsidTr="0032777C">
        <w:trPr>
          <w:jc w:val="center"/>
        </w:trPr>
        <w:tc>
          <w:tcPr>
            <w:tcW w:w="4961" w:type="dxa"/>
          </w:tcPr>
          <w:p w:rsidR="0032777C" w:rsidRPr="0059344A" w:rsidRDefault="0032777C" w:rsidP="0059344A">
            <w:pPr>
              <w:shd w:val="clear" w:color="auto" w:fill="FFFFFF"/>
              <w:spacing w:line="276" w:lineRule="auto"/>
              <w:jc w:val="center"/>
              <w:rPr>
                <w:rFonts w:ascii="Times New Roman" w:eastAsia="Times New Roman" w:hAnsi="Times New Roman" w:cs="Times New Roman"/>
                <w:b/>
                <w:lang w:eastAsia="tr-TR"/>
              </w:rPr>
            </w:pPr>
            <w:r w:rsidRPr="0059344A">
              <w:rPr>
                <w:rFonts w:ascii="Times New Roman" w:hAnsi="Times New Roman" w:cs="Times New Roman"/>
                <w:b/>
                <w:lang w:bidi="ru-RU"/>
              </w:rPr>
              <w:t>АО «ТИТАН2 ИДЖ ИЧТАШ ИНШААТ А.Ш.»</w:t>
            </w:r>
          </w:p>
          <w:p w:rsidR="0032777C" w:rsidRPr="0059344A" w:rsidRDefault="0032777C" w:rsidP="0059344A">
            <w:pPr>
              <w:shd w:val="clear" w:color="auto" w:fill="FFFFFF"/>
              <w:spacing w:line="276" w:lineRule="auto"/>
              <w:jc w:val="center"/>
              <w:rPr>
                <w:rFonts w:ascii="Times New Roman" w:eastAsia="Times New Roman" w:hAnsi="Times New Roman" w:cs="Times New Roman"/>
                <w:b/>
                <w:lang w:eastAsia="tr-TR"/>
              </w:rPr>
            </w:pPr>
            <w:r w:rsidRPr="0059344A">
              <w:rPr>
                <w:rFonts w:ascii="Times New Roman" w:hAnsi="Times New Roman" w:cs="Times New Roman"/>
                <w:b/>
                <w:lang w:bidi="ru-RU"/>
              </w:rPr>
              <w:t>ИНФОРМИРОВАНИЕ ОБ ОБРАБОТКЕ ПЕРСОНАЛЬНЫХ ДАННЫХ ПОСРЕДСТВОМ ГОСТЕВОЙ СЕТИ</w:t>
            </w:r>
          </w:p>
          <w:p w:rsidR="0032777C" w:rsidRPr="0059344A" w:rsidRDefault="0032777C" w:rsidP="0059344A">
            <w:pPr>
              <w:spacing w:line="276" w:lineRule="auto"/>
              <w:jc w:val="center"/>
              <w:rPr>
                <w:rFonts w:ascii="Times New Roman" w:hAnsi="Times New Roman" w:cs="Times New Roman"/>
              </w:rPr>
            </w:pPr>
          </w:p>
        </w:tc>
        <w:tc>
          <w:tcPr>
            <w:tcW w:w="4961" w:type="dxa"/>
          </w:tcPr>
          <w:p w:rsidR="0032777C" w:rsidRPr="0032777C" w:rsidRDefault="0032777C" w:rsidP="0032777C">
            <w:pPr>
              <w:shd w:val="clear" w:color="auto" w:fill="FFFFFF"/>
              <w:spacing w:line="276" w:lineRule="auto"/>
              <w:jc w:val="center"/>
              <w:rPr>
                <w:rFonts w:ascii="Times New Roman" w:eastAsia="Times New Roman" w:hAnsi="Times New Roman" w:cs="Times New Roman"/>
                <w:b/>
                <w:lang w:val="en-GB" w:eastAsia="tr-TR"/>
              </w:rPr>
            </w:pPr>
            <w:r w:rsidRPr="0032777C">
              <w:rPr>
                <w:rFonts w:ascii="Times New Roman" w:eastAsia="Times New Roman" w:hAnsi="Times New Roman" w:cs="Times New Roman"/>
                <w:b/>
                <w:lang w:val="en-GB" w:eastAsia="tr-TR"/>
              </w:rPr>
              <w:t>TITAN2 IC ICTAS INSAAT A.S.</w:t>
            </w:r>
          </w:p>
          <w:p w:rsidR="0032777C" w:rsidRPr="0032777C" w:rsidRDefault="0032777C" w:rsidP="0032777C">
            <w:pPr>
              <w:shd w:val="clear" w:color="auto" w:fill="FFFFFF"/>
              <w:spacing w:line="276" w:lineRule="auto"/>
              <w:jc w:val="center"/>
              <w:rPr>
                <w:rFonts w:ascii="Times New Roman" w:eastAsia="Times New Roman" w:hAnsi="Times New Roman" w:cs="Times New Roman"/>
                <w:b/>
                <w:lang w:val="en-GB" w:eastAsia="tr-TR"/>
              </w:rPr>
            </w:pPr>
            <w:r w:rsidRPr="0032777C">
              <w:rPr>
                <w:rFonts w:ascii="Times New Roman" w:eastAsia="Times New Roman" w:hAnsi="Times New Roman" w:cs="Times New Roman"/>
                <w:b/>
                <w:lang w:val="en-GB" w:eastAsia="tr-TR"/>
              </w:rPr>
              <w:t>INFORMING OF PROCESSING PERSONAL DATA BY MEANS OF THE GUEST NETWORK</w:t>
            </w:r>
          </w:p>
          <w:p w:rsidR="0032777C" w:rsidRPr="0032777C" w:rsidRDefault="0032777C" w:rsidP="0059344A">
            <w:pPr>
              <w:shd w:val="clear" w:color="auto" w:fill="FFFFFF"/>
              <w:spacing w:line="276" w:lineRule="auto"/>
              <w:jc w:val="center"/>
              <w:rPr>
                <w:rFonts w:ascii="Times New Roman" w:eastAsia="Times New Roman" w:hAnsi="Times New Roman" w:cs="Times New Roman"/>
                <w:b/>
                <w:lang w:val="en-GB" w:eastAsia="tr-TR"/>
              </w:rPr>
            </w:pPr>
          </w:p>
        </w:tc>
        <w:tc>
          <w:tcPr>
            <w:tcW w:w="4961" w:type="dxa"/>
          </w:tcPr>
          <w:p w:rsidR="0032777C" w:rsidRPr="00AF2E96" w:rsidRDefault="0032777C" w:rsidP="0059344A">
            <w:pPr>
              <w:shd w:val="clear" w:color="auto" w:fill="FFFFFF"/>
              <w:spacing w:line="276" w:lineRule="auto"/>
              <w:jc w:val="center"/>
              <w:rPr>
                <w:rFonts w:ascii="Times New Roman" w:eastAsia="Times New Roman" w:hAnsi="Times New Roman" w:cs="Times New Roman"/>
                <w:b/>
                <w:lang w:val="en-GB" w:eastAsia="tr-TR"/>
              </w:rPr>
            </w:pPr>
            <w:r w:rsidRPr="00AF2E96">
              <w:rPr>
                <w:rFonts w:ascii="Times New Roman" w:eastAsia="Times New Roman" w:hAnsi="Times New Roman" w:cs="Times New Roman"/>
                <w:b/>
                <w:lang w:val="en-GB" w:eastAsia="tr-TR"/>
              </w:rPr>
              <w:t>T</w:t>
            </w:r>
            <w:r>
              <w:rPr>
                <w:rFonts w:ascii="Times New Roman" w:eastAsia="Times New Roman" w:hAnsi="Times New Roman" w:cs="Times New Roman"/>
                <w:b/>
                <w:lang w:val="tr-TR" w:eastAsia="tr-TR"/>
              </w:rPr>
              <w:t>I</w:t>
            </w:r>
            <w:r w:rsidRPr="00AF2E96">
              <w:rPr>
                <w:rFonts w:ascii="Times New Roman" w:eastAsia="Times New Roman" w:hAnsi="Times New Roman" w:cs="Times New Roman"/>
                <w:b/>
                <w:lang w:val="en-GB" w:eastAsia="tr-TR"/>
              </w:rPr>
              <w:t>TAN2 IC İÇTAŞ İNŞAAT A.Ş.</w:t>
            </w:r>
          </w:p>
          <w:p w:rsidR="0032777C" w:rsidRPr="00AF2E96" w:rsidRDefault="0032777C" w:rsidP="0059344A">
            <w:pPr>
              <w:shd w:val="clear" w:color="auto" w:fill="FFFFFF"/>
              <w:spacing w:line="276" w:lineRule="auto"/>
              <w:jc w:val="center"/>
              <w:rPr>
                <w:rFonts w:ascii="Times New Roman" w:eastAsia="Times New Roman" w:hAnsi="Times New Roman" w:cs="Times New Roman"/>
                <w:b/>
                <w:lang w:val="en-GB" w:eastAsia="tr-TR"/>
              </w:rPr>
            </w:pPr>
            <w:r w:rsidRPr="00AF2E96">
              <w:rPr>
                <w:rFonts w:ascii="Times New Roman" w:eastAsia="Times New Roman" w:hAnsi="Times New Roman" w:cs="Times New Roman"/>
                <w:b/>
                <w:lang w:val="en-GB" w:eastAsia="tr-TR"/>
              </w:rPr>
              <w:t>MİSAFİR AĞI VASITASIYLA KİŞİSEL VERİLERİNİN İŞLENMESİNE İLİŞKİN AYDINLATMA METNİ</w:t>
            </w:r>
          </w:p>
          <w:p w:rsidR="0032777C" w:rsidRPr="00AF2E96" w:rsidRDefault="0032777C" w:rsidP="0059344A">
            <w:pPr>
              <w:spacing w:line="276" w:lineRule="auto"/>
              <w:jc w:val="center"/>
              <w:rPr>
                <w:rFonts w:ascii="Times New Roman" w:hAnsi="Times New Roman" w:cs="Times New Roman"/>
                <w:lang w:val="en-GB"/>
              </w:rPr>
            </w:pPr>
          </w:p>
        </w:tc>
      </w:tr>
      <w:tr w:rsidR="0032777C" w:rsidRPr="0059344A" w:rsidTr="0032777C">
        <w:trPr>
          <w:jc w:val="center"/>
        </w:trPr>
        <w:tc>
          <w:tcPr>
            <w:tcW w:w="4961" w:type="dxa"/>
          </w:tcPr>
          <w:p w:rsidR="0032777C" w:rsidRPr="00AF2E96" w:rsidRDefault="0032777C" w:rsidP="0059344A">
            <w:pPr>
              <w:shd w:val="clear" w:color="auto" w:fill="FFFFFF"/>
              <w:spacing w:line="276" w:lineRule="auto"/>
              <w:jc w:val="both"/>
              <w:rPr>
                <w:rFonts w:ascii="Times New Roman" w:hAnsi="Times New Roman" w:cs="Times New Roman"/>
                <w:b/>
                <w:lang w:val="en-GB" w:bidi="ru-RU"/>
              </w:rPr>
            </w:pPr>
          </w:p>
          <w:p w:rsidR="0032777C" w:rsidRPr="0059344A" w:rsidRDefault="0032777C" w:rsidP="0059344A">
            <w:pPr>
              <w:shd w:val="clear" w:color="auto" w:fill="FFFFFF"/>
              <w:spacing w:line="276" w:lineRule="auto"/>
              <w:jc w:val="both"/>
              <w:rPr>
                <w:rFonts w:ascii="Times New Roman" w:hAnsi="Times New Roman" w:cs="Times New Roman"/>
                <w:b/>
                <w:lang w:val="tr-TR" w:bidi="ru-RU"/>
              </w:rPr>
            </w:pPr>
            <w:r w:rsidRPr="0059344A">
              <w:rPr>
                <w:rFonts w:ascii="Times New Roman" w:hAnsi="Times New Roman" w:cs="Times New Roman"/>
                <w:b/>
                <w:lang w:val="tr-TR" w:bidi="ru-RU"/>
              </w:rPr>
              <w:t xml:space="preserve">1. </w:t>
            </w:r>
            <w:r w:rsidRPr="0059344A">
              <w:rPr>
                <w:rFonts w:ascii="Times New Roman" w:hAnsi="Times New Roman" w:cs="Times New Roman"/>
                <w:b/>
                <w:lang w:bidi="ru-RU"/>
              </w:rPr>
              <w:t xml:space="preserve">ЛИЦО, ОБРАБАТЫВАЮЩЕЕ ВАШИ ДАННЫЕ (ОТВЕТСТВЕННЫЙ ЗА ДАННЫЕ) </w:t>
            </w:r>
          </w:p>
          <w:p w:rsidR="0032777C" w:rsidRPr="0059344A" w:rsidRDefault="0032777C" w:rsidP="0059344A">
            <w:pPr>
              <w:shd w:val="clear" w:color="auto" w:fill="FFFFFF"/>
              <w:spacing w:line="276" w:lineRule="auto"/>
              <w:jc w:val="both"/>
              <w:rPr>
                <w:rFonts w:ascii="Times New Roman" w:eastAsia="Times New Roman" w:hAnsi="Times New Roman" w:cs="Times New Roman"/>
                <w:lang w:eastAsia="tr-TR"/>
              </w:rPr>
            </w:pPr>
            <w:r w:rsidRPr="0059344A">
              <w:rPr>
                <w:rFonts w:ascii="Times New Roman" w:hAnsi="Times New Roman" w:cs="Times New Roman"/>
                <w:lang w:bidi="ru-RU"/>
              </w:rPr>
              <w:t xml:space="preserve">Наша Компания, АО «ТИТАН2 ИДЖ ИЧТАШ ИНШААТ» (далее – </w:t>
            </w:r>
            <w:r w:rsidRPr="0059344A">
              <w:rPr>
                <w:rFonts w:ascii="Times New Roman" w:hAnsi="Times New Roman" w:cs="Times New Roman"/>
                <w:b/>
                <w:i/>
                <w:lang w:bidi="ru-RU"/>
              </w:rPr>
              <w:t>«Компания»</w:t>
            </w:r>
            <w:r w:rsidRPr="0059344A">
              <w:rPr>
                <w:rFonts w:ascii="Times New Roman" w:hAnsi="Times New Roman" w:cs="Times New Roman"/>
                <w:lang w:bidi="ru-RU"/>
              </w:rPr>
              <w:t xml:space="preserve">) в качестве «ответственного за данные» в соответствии с Законом № 6698 «О защите персональных данных» (далее – </w:t>
            </w:r>
            <w:r w:rsidRPr="0059344A">
              <w:rPr>
                <w:rFonts w:ascii="Times New Roman" w:hAnsi="Times New Roman" w:cs="Times New Roman"/>
                <w:b/>
                <w:i/>
                <w:lang w:bidi="ru-RU"/>
              </w:rPr>
              <w:t>«Закон о ЗПД»</w:t>
            </w:r>
            <w:r w:rsidRPr="0059344A">
              <w:rPr>
                <w:rFonts w:ascii="Times New Roman" w:hAnsi="Times New Roman" w:cs="Times New Roman"/>
                <w:lang w:bidi="ru-RU"/>
              </w:rPr>
              <w:t xml:space="preserve">) может записывать, хранить, обновлять, обрабатывать, раскрывать и передавать ваши персональные данные третьим лицам в соответствии с Законом о ЗПД.  В соответствии со статьей 3 Закона о ЗПД, персональные данные означают любую информацию, относящуюся к идентифицированному или идентифицируемому физическому лицу.  В связи с этим, наша Компания подготовила данный пояснительный текст касательно обработки ваших персональных данных в гостевой сети. </w:t>
            </w:r>
          </w:p>
          <w:p w:rsidR="0032777C" w:rsidRPr="001544FF" w:rsidRDefault="0032777C" w:rsidP="0059344A">
            <w:pPr>
              <w:shd w:val="clear" w:color="auto" w:fill="FFFFFF"/>
              <w:spacing w:line="276" w:lineRule="auto"/>
              <w:jc w:val="both"/>
              <w:rPr>
                <w:rFonts w:ascii="Times New Roman" w:eastAsia="Times New Roman" w:hAnsi="Times New Roman" w:cs="Times New Roman"/>
                <w:lang w:eastAsia="tr-TR"/>
              </w:rPr>
            </w:pPr>
            <w:r w:rsidRPr="0059344A">
              <w:rPr>
                <w:rFonts w:ascii="Times New Roman" w:hAnsi="Times New Roman" w:cs="Times New Roman"/>
                <w:lang w:bidi="ru-RU"/>
              </w:rPr>
              <w:t xml:space="preserve"> </w:t>
            </w:r>
          </w:p>
          <w:p w:rsidR="0032777C" w:rsidRPr="0059344A" w:rsidRDefault="0032777C" w:rsidP="0059344A">
            <w:pPr>
              <w:shd w:val="clear" w:color="auto" w:fill="FFFFFF"/>
              <w:spacing w:line="276" w:lineRule="auto"/>
              <w:jc w:val="both"/>
              <w:rPr>
                <w:rFonts w:ascii="Times New Roman" w:hAnsi="Times New Roman" w:cs="Times New Roman"/>
                <w:lang w:bidi="ru-RU"/>
              </w:rPr>
            </w:pPr>
            <w:r w:rsidRPr="0059344A">
              <w:rPr>
                <w:rFonts w:ascii="Times New Roman" w:hAnsi="Times New Roman" w:cs="Times New Roman"/>
                <w:lang w:bidi="ru-RU"/>
              </w:rPr>
              <w:t xml:space="preserve">Как Компания, мы являемся юридическим лицом, которое определяет цели и средства обработки ваших персональных данных и несет ответственность за создание и управление системы записи данных.  Наша Компания начнет обработку ваших персональных данных, обеспечив безопасность данных, с вашего открытого согласия на обработку ваших данных или с уведомления, которое мы сделаем в случаях, когда ваше согласие не требуется.  При обработке ваших персональных данных мы также можем обрабатывать ваши данные, авторизуя одного или нескольких операторов данных и обеспечивая необходимый уровень безопасности. </w:t>
            </w:r>
          </w:p>
        </w:tc>
        <w:tc>
          <w:tcPr>
            <w:tcW w:w="4961" w:type="dxa"/>
          </w:tcPr>
          <w:p w:rsidR="0032777C" w:rsidRPr="00AF2E96" w:rsidRDefault="0032777C" w:rsidP="0032777C">
            <w:pPr>
              <w:shd w:val="clear" w:color="auto" w:fill="FFFFFF"/>
              <w:spacing w:line="276" w:lineRule="auto"/>
              <w:jc w:val="both"/>
              <w:rPr>
                <w:rFonts w:ascii="Times New Roman" w:eastAsia="Times New Roman" w:hAnsi="Times New Roman" w:cs="Times New Roman"/>
                <w:b/>
                <w:bCs/>
                <w:lang w:eastAsia="tr-TR"/>
              </w:rPr>
            </w:pPr>
          </w:p>
          <w:p w:rsidR="0032777C" w:rsidRPr="0032777C" w:rsidRDefault="0032777C" w:rsidP="0032777C">
            <w:pPr>
              <w:shd w:val="clear" w:color="auto" w:fill="FFFFFF"/>
              <w:spacing w:line="276" w:lineRule="auto"/>
              <w:jc w:val="both"/>
              <w:rPr>
                <w:rFonts w:ascii="Times New Roman" w:eastAsia="Times New Roman" w:hAnsi="Times New Roman" w:cs="Times New Roman"/>
                <w:b/>
                <w:bCs/>
                <w:lang w:val="en-GB" w:eastAsia="tr-TR"/>
              </w:rPr>
            </w:pPr>
            <w:r w:rsidRPr="0032777C">
              <w:rPr>
                <w:rFonts w:ascii="Times New Roman" w:eastAsia="Times New Roman" w:hAnsi="Times New Roman" w:cs="Times New Roman"/>
                <w:b/>
                <w:bCs/>
                <w:lang w:val="en-GB" w:eastAsia="tr-TR"/>
              </w:rPr>
              <w:t xml:space="preserve">1. ENTITY PROCESSING YOUR DATA (RESPONSIBLE FOR DATA) </w:t>
            </w:r>
          </w:p>
          <w:p w:rsidR="0032777C" w:rsidRPr="0032777C" w:rsidRDefault="0032777C" w:rsidP="0032777C">
            <w:pPr>
              <w:shd w:val="clear" w:color="auto" w:fill="FFFFFF"/>
              <w:spacing w:line="276" w:lineRule="auto"/>
              <w:jc w:val="both"/>
              <w:rPr>
                <w:rFonts w:ascii="Times New Roman" w:eastAsia="Times New Roman" w:hAnsi="Times New Roman" w:cs="Times New Roman"/>
                <w:bCs/>
                <w:lang w:val="en-GB" w:eastAsia="tr-TR"/>
              </w:rPr>
            </w:pPr>
            <w:r w:rsidRPr="0032777C">
              <w:rPr>
                <w:rFonts w:ascii="Times New Roman" w:eastAsia="Times New Roman" w:hAnsi="Times New Roman" w:cs="Times New Roman"/>
                <w:bCs/>
                <w:lang w:val="en-GB" w:eastAsia="tr-TR"/>
              </w:rPr>
              <w:t xml:space="preserve">Our company, TITAN 2 IC ICTAS INSAAT (hereinafter - </w:t>
            </w:r>
            <w:r w:rsidRPr="00014171">
              <w:rPr>
                <w:rFonts w:ascii="Times New Roman" w:eastAsia="Times New Roman" w:hAnsi="Times New Roman" w:cs="Times New Roman"/>
                <w:b/>
                <w:bCs/>
                <w:lang w:val="en-GB" w:eastAsia="tr-TR"/>
              </w:rPr>
              <w:t>the “Company”</w:t>
            </w:r>
            <w:r w:rsidRPr="0032777C">
              <w:rPr>
                <w:rFonts w:ascii="Times New Roman" w:eastAsia="Times New Roman" w:hAnsi="Times New Roman" w:cs="Times New Roman"/>
                <w:bCs/>
                <w:lang w:val="en-GB" w:eastAsia="tr-TR"/>
              </w:rPr>
              <w:t xml:space="preserve">), as an “entity responsible for data” under Law No.6698 on personal data protection (hereinafter - </w:t>
            </w:r>
            <w:r w:rsidRPr="00014171">
              <w:rPr>
                <w:rFonts w:ascii="Times New Roman" w:eastAsia="Times New Roman" w:hAnsi="Times New Roman" w:cs="Times New Roman"/>
                <w:b/>
                <w:bCs/>
                <w:lang w:val="en-GB" w:eastAsia="tr-TR"/>
              </w:rPr>
              <w:t>“PDP Law”</w:t>
            </w:r>
            <w:r w:rsidRPr="0032777C">
              <w:rPr>
                <w:rFonts w:ascii="Times New Roman" w:eastAsia="Times New Roman" w:hAnsi="Times New Roman" w:cs="Times New Roman"/>
                <w:bCs/>
                <w:lang w:val="en-GB" w:eastAsia="tr-TR"/>
              </w:rPr>
              <w:t xml:space="preserve">) may record, store, update, process, disclose and transfer your personal data to third parties under the PDP Law.  Under Article 3 of the PDP Law, personal data means any information related to a physical entity that has been identified or being identified.  In this regard, our Company prepared the present explanatory text on processing your personal data in the guest network. </w:t>
            </w:r>
          </w:p>
          <w:p w:rsidR="0032777C" w:rsidRPr="0032777C" w:rsidRDefault="0032777C" w:rsidP="0032777C">
            <w:pPr>
              <w:shd w:val="clear" w:color="auto" w:fill="FFFFFF"/>
              <w:spacing w:line="276" w:lineRule="auto"/>
              <w:jc w:val="both"/>
              <w:rPr>
                <w:rFonts w:ascii="Times New Roman" w:eastAsia="Times New Roman" w:hAnsi="Times New Roman" w:cs="Times New Roman"/>
                <w:bCs/>
                <w:lang w:val="en-GB" w:eastAsia="tr-TR"/>
              </w:rPr>
            </w:pPr>
            <w:r w:rsidRPr="0032777C">
              <w:rPr>
                <w:rFonts w:ascii="Times New Roman" w:eastAsia="Times New Roman" w:hAnsi="Times New Roman" w:cs="Times New Roman"/>
                <w:bCs/>
                <w:lang w:val="en-GB" w:eastAsia="tr-TR"/>
              </w:rPr>
              <w:t xml:space="preserve"> </w:t>
            </w:r>
          </w:p>
          <w:p w:rsidR="0032777C" w:rsidRDefault="0032777C" w:rsidP="0032777C">
            <w:pPr>
              <w:shd w:val="clear" w:color="auto" w:fill="FFFFFF"/>
              <w:spacing w:line="276" w:lineRule="auto"/>
              <w:jc w:val="both"/>
              <w:rPr>
                <w:rFonts w:ascii="Times New Roman" w:eastAsia="Times New Roman" w:hAnsi="Times New Roman" w:cs="Times New Roman"/>
                <w:bCs/>
                <w:lang w:val="en-GB" w:eastAsia="tr-TR"/>
              </w:rPr>
            </w:pPr>
          </w:p>
          <w:p w:rsidR="001544FF" w:rsidRDefault="001544FF" w:rsidP="0032777C">
            <w:pPr>
              <w:shd w:val="clear" w:color="auto" w:fill="FFFFFF"/>
              <w:spacing w:line="276" w:lineRule="auto"/>
              <w:jc w:val="both"/>
              <w:rPr>
                <w:rFonts w:ascii="Times New Roman" w:eastAsia="Times New Roman" w:hAnsi="Times New Roman" w:cs="Times New Roman"/>
                <w:bCs/>
                <w:lang w:val="en-GB" w:eastAsia="tr-TR"/>
              </w:rPr>
            </w:pPr>
          </w:p>
          <w:p w:rsidR="001544FF" w:rsidRDefault="001544FF" w:rsidP="0032777C">
            <w:pPr>
              <w:shd w:val="clear" w:color="auto" w:fill="FFFFFF"/>
              <w:spacing w:line="276" w:lineRule="auto"/>
              <w:jc w:val="both"/>
              <w:rPr>
                <w:rFonts w:ascii="Times New Roman" w:eastAsia="Times New Roman" w:hAnsi="Times New Roman" w:cs="Times New Roman"/>
                <w:bCs/>
                <w:lang w:val="en-GB" w:eastAsia="tr-TR"/>
              </w:rPr>
            </w:pPr>
          </w:p>
          <w:p w:rsidR="001544FF" w:rsidRDefault="001544FF" w:rsidP="0032777C">
            <w:pPr>
              <w:shd w:val="clear" w:color="auto" w:fill="FFFFFF"/>
              <w:spacing w:line="276" w:lineRule="auto"/>
              <w:jc w:val="both"/>
              <w:rPr>
                <w:rFonts w:ascii="Times New Roman" w:eastAsia="Times New Roman" w:hAnsi="Times New Roman" w:cs="Times New Roman"/>
                <w:bCs/>
                <w:lang w:val="en-GB" w:eastAsia="tr-TR"/>
              </w:rPr>
            </w:pPr>
          </w:p>
          <w:p w:rsidR="0032777C" w:rsidRDefault="0032777C" w:rsidP="0032777C">
            <w:pPr>
              <w:shd w:val="clear" w:color="auto" w:fill="FFFFFF"/>
              <w:spacing w:line="276" w:lineRule="auto"/>
              <w:jc w:val="both"/>
              <w:rPr>
                <w:rFonts w:ascii="Times New Roman" w:eastAsia="Times New Roman" w:hAnsi="Times New Roman" w:cs="Times New Roman"/>
                <w:bCs/>
                <w:lang w:val="en-GB" w:eastAsia="tr-TR"/>
              </w:rPr>
            </w:pPr>
          </w:p>
          <w:p w:rsidR="0032777C" w:rsidRPr="0032777C" w:rsidRDefault="0032777C" w:rsidP="0032777C">
            <w:pPr>
              <w:shd w:val="clear" w:color="auto" w:fill="FFFFFF"/>
              <w:spacing w:line="276" w:lineRule="auto"/>
              <w:jc w:val="both"/>
              <w:rPr>
                <w:rFonts w:ascii="Times New Roman" w:eastAsia="Times New Roman" w:hAnsi="Times New Roman" w:cs="Times New Roman"/>
                <w:bCs/>
                <w:lang w:val="en-GB" w:eastAsia="tr-TR"/>
              </w:rPr>
            </w:pPr>
            <w:r w:rsidRPr="0032777C">
              <w:rPr>
                <w:rFonts w:ascii="Times New Roman" w:eastAsia="Times New Roman" w:hAnsi="Times New Roman" w:cs="Times New Roman"/>
                <w:bCs/>
                <w:lang w:val="en-GB" w:eastAsia="tr-TR"/>
              </w:rPr>
              <w:t xml:space="preserve">As a Company, we are a legal entity that determines objectives and means to process your personal data and is responsible for data record system establishment and maintenance.  Our Company will start processing your personal data after data safety is ensured, with your clear consent for your personal data processing or notice that is to be made in cases when your consent is not required.  Processing your personal data, we also may process your data authorizing one or a couple of data operators and ensuring a necessary safety level. </w:t>
            </w:r>
          </w:p>
          <w:p w:rsidR="0032777C" w:rsidRPr="0032777C" w:rsidRDefault="0032777C" w:rsidP="0059344A">
            <w:pPr>
              <w:shd w:val="clear" w:color="auto" w:fill="FFFFFF"/>
              <w:spacing w:line="276" w:lineRule="auto"/>
              <w:jc w:val="both"/>
              <w:rPr>
                <w:rFonts w:ascii="Times New Roman" w:eastAsia="Times New Roman" w:hAnsi="Times New Roman" w:cs="Times New Roman"/>
                <w:b/>
                <w:bCs/>
                <w:lang w:val="en-GB" w:eastAsia="tr-TR"/>
              </w:rPr>
            </w:pPr>
          </w:p>
        </w:tc>
        <w:tc>
          <w:tcPr>
            <w:tcW w:w="4961" w:type="dxa"/>
          </w:tcPr>
          <w:p w:rsidR="0032777C" w:rsidRDefault="0032777C" w:rsidP="0059344A">
            <w:pPr>
              <w:shd w:val="clear" w:color="auto" w:fill="FFFFFF"/>
              <w:spacing w:line="276" w:lineRule="auto"/>
              <w:jc w:val="both"/>
              <w:rPr>
                <w:rFonts w:ascii="Times New Roman" w:eastAsia="Times New Roman" w:hAnsi="Times New Roman" w:cs="Times New Roman"/>
                <w:b/>
                <w:bCs/>
                <w:lang w:val="tr-TR" w:eastAsia="tr-TR"/>
              </w:rPr>
            </w:pPr>
          </w:p>
          <w:p w:rsidR="0032777C" w:rsidRPr="0059344A" w:rsidRDefault="0032777C" w:rsidP="0059344A">
            <w:pPr>
              <w:shd w:val="clear" w:color="auto" w:fill="FFFFFF"/>
              <w:spacing w:line="276" w:lineRule="auto"/>
              <w:jc w:val="both"/>
              <w:rPr>
                <w:rFonts w:ascii="Times New Roman" w:eastAsia="Times New Roman" w:hAnsi="Times New Roman" w:cs="Times New Roman"/>
                <w:b/>
                <w:color w:val="000000" w:themeColor="text1"/>
                <w:lang w:val="tr-TR" w:eastAsia="tr-TR"/>
              </w:rPr>
            </w:pPr>
            <w:r w:rsidRPr="0059344A">
              <w:rPr>
                <w:rFonts w:ascii="Times New Roman" w:eastAsia="Times New Roman" w:hAnsi="Times New Roman" w:cs="Times New Roman"/>
                <w:b/>
                <w:bCs/>
                <w:lang w:val="tr-TR" w:eastAsia="tr-TR"/>
              </w:rPr>
              <w:t xml:space="preserve">1. VERİLERİNİZİ İŞLEYEN KİŞİ </w:t>
            </w:r>
            <w:r w:rsidRPr="0059344A">
              <w:rPr>
                <w:rFonts w:ascii="Times New Roman" w:eastAsia="Times New Roman" w:hAnsi="Times New Roman" w:cs="Times New Roman"/>
                <w:b/>
                <w:color w:val="000000" w:themeColor="text1"/>
                <w:lang w:val="tr-TR" w:eastAsia="tr-TR"/>
              </w:rPr>
              <w:t>(VERİ SORUMLUSU)</w:t>
            </w:r>
          </w:p>
          <w:p w:rsidR="0032777C" w:rsidRPr="0059344A" w:rsidRDefault="0032777C" w:rsidP="0059344A">
            <w:pPr>
              <w:shd w:val="clear" w:color="auto" w:fill="FFFFFF"/>
              <w:spacing w:line="276" w:lineRule="auto"/>
              <w:jc w:val="both"/>
              <w:rPr>
                <w:rFonts w:ascii="Times New Roman" w:eastAsia="Times New Roman" w:hAnsi="Times New Roman" w:cs="Times New Roman"/>
                <w:b/>
                <w:lang w:val="tr-TR" w:eastAsia="tr-TR"/>
              </w:rPr>
            </w:pPr>
          </w:p>
          <w:p w:rsidR="0032777C" w:rsidRPr="0032777C" w:rsidRDefault="0032777C" w:rsidP="0059344A">
            <w:pPr>
              <w:shd w:val="clear" w:color="auto" w:fill="FFFFFF"/>
              <w:spacing w:line="276" w:lineRule="auto"/>
              <w:jc w:val="both"/>
              <w:rPr>
                <w:rFonts w:ascii="Times New Roman" w:eastAsia="Times New Roman" w:hAnsi="Times New Roman" w:cs="Times New Roman"/>
                <w:lang w:val="tr-TR" w:eastAsia="tr-TR"/>
              </w:rPr>
            </w:pPr>
            <w:r w:rsidRPr="0059344A">
              <w:rPr>
                <w:rFonts w:ascii="Times New Roman" w:hAnsi="Times New Roman" w:cs="Times New Roman"/>
                <w:lang w:val="tr-TR"/>
              </w:rPr>
              <w:t>TITAN2 IC İÇTAŞ İNŞAAT A.Ş.</w:t>
            </w:r>
            <w:r w:rsidRPr="0059344A">
              <w:rPr>
                <w:rFonts w:ascii="Times New Roman" w:eastAsia="Times New Roman" w:hAnsi="Times New Roman" w:cs="Times New Roman"/>
                <w:b/>
                <w:bCs/>
                <w:i/>
                <w:lang w:val="tr-TR" w:eastAsia="tr-TR"/>
              </w:rPr>
              <w:t xml:space="preserve"> (“Şirket”) </w:t>
            </w:r>
            <w:r w:rsidRPr="0059344A">
              <w:rPr>
                <w:rFonts w:ascii="Times New Roman" w:eastAsia="Times New Roman" w:hAnsi="Times New Roman" w:cs="Times New Roman"/>
                <w:lang w:val="tr-TR" w:eastAsia="tr-TR"/>
              </w:rPr>
              <w:t xml:space="preserve">olarak Şirketimiz, 6698 sayılı Kişisel Verilerin Korunması Kanunu </w:t>
            </w:r>
            <w:r w:rsidRPr="0059344A">
              <w:rPr>
                <w:rFonts w:ascii="Times New Roman" w:eastAsia="Times New Roman" w:hAnsi="Times New Roman" w:cs="Times New Roman"/>
                <w:b/>
                <w:i/>
                <w:lang w:val="tr-TR" w:eastAsia="tr-TR"/>
              </w:rPr>
              <w:t>(“KVK Kanunu”)</w:t>
            </w:r>
            <w:r w:rsidRPr="0059344A">
              <w:rPr>
                <w:rFonts w:ascii="Times New Roman" w:eastAsia="Times New Roman" w:hAnsi="Times New Roman" w:cs="Times New Roman"/>
                <w:lang w:val="tr-TR" w:eastAsia="tr-TR"/>
              </w:rPr>
              <w:t xml:space="preserve"> uyarınca “veri sorumlusu” sıfatıyla kişisel verilerinizi KVK Kanunu’na uygun olarak kaydedecek, saklayacak, güncelleyecek, işleyecek ve üçüncü kişilere açıklayabilecek ve aktarabilecektir. </w:t>
            </w:r>
            <w:r w:rsidRPr="0032777C">
              <w:rPr>
                <w:rFonts w:ascii="Times New Roman" w:eastAsia="Times New Roman" w:hAnsi="Times New Roman" w:cs="Times New Roman"/>
                <w:lang w:val="tr-TR" w:eastAsia="tr-TR"/>
              </w:rPr>
              <w:t>KVK Kanunu’nun 3. maddesi uyarınca kişisel veri, kimliği belirli veya belirlenebilir gerçek kişiye ilişkin her türlü bilgiyi ifade eder.</w:t>
            </w:r>
            <w:r w:rsidRPr="0032777C">
              <w:rPr>
                <w:rFonts w:ascii="Times New Roman" w:eastAsia="Times New Roman" w:hAnsi="Times New Roman" w:cs="Times New Roman"/>
                <w:b/>
                <w:lang w:val="tr-TR" w:eastAsia="tr-TR"/>
              </w:rPr>
              <w:t xml:space="preserve"> </w:t>
            </w:r>
            <w:r w:rsidRPr="0032777C">
              <w:rPr>
                <w:rFonts w:ascii="Times New Roman" w:eastAsia="Times New Roman" w:hAnsi="Times New Roman" w:cs="Times New Roman"/>
                <w:lang w:val="tr-TR" w:eastAsia="tr-TR"/>
              </w:rPr>
              <w:t xml:space="preserve">Bu kapsamda misafir ağı ile işlenecek kişisel verilerinize yönelik işbu aydınlatma metni Şirketimizce hazırlanmıştır. </w:t>
            </w:r>
          </w:p>
          <w:p w:rsidR="0032777C" w:rsidRDefault="0032777C" w:rsidP="0059344A">
            <w:pPr>
              <w:shd w:val="clear" w:color="auto" w:fill="FFFFFF"/>
              <w:spacing w:line="276" w:lineRule="auto"/>
              <w:jc w:val="both"/>
              <w:rPr>
                <w:rFonts w:ascii="Times New Roman" w:eastAsia="Times New Roman" w:hAnsi="Times New Roman" w:cs="Times New Roman"/>
                <w:lang w:val="tr-TR" w:eastAsia="tr-TR"/>
              </w:rPr>
            </w:pPr>
            <w:r w:rsidRPr="0032777C">
              <w:rPr>
                <w:rFonts w:ascii="Times New Roman" w:eastAsia="Times New Roman" w:hAnsi="Times New Roman" w:cs="Times New Roman"/>
                <w:lang w:val="tr-TR" w:eastAsia="tr-TR"/>
              </w:rPr>
              <w:t xml:space="preserve"> </w:t>
            </w:r>
          </w:p>
          <w:p w:rsidR="0032777C" w:rsidRPr="0032777C" w:rsidRDefault="0032777C" w:rsidP="0059344A">
            <w:pPr>
              <w:shd w:val="clear" w:color="auto" w:fill="FFFFFF"/>
              <w:spacing w:line="276" w:lineRule="auto"/>
              <w:jc w:val="both"/>
              <w:rPr>
                <w:rFonts w:ascii="Times New Roman" w:eastAsia="Times New Roman" w:hAnsi="Times New Roman" w:cs="Times New Roman"/>
                <w:lang w:val="tr-TR" w:eastAsia="tr-TR"/>
              </w:rPr>
            </w:pPr>
          </w:p>
          <w:p w:rsidR="0032777C" w:rsidRPr="0032777C" w:rsidRDefault="0032777C" w:rsidP="0059344A">
            <w:pPr>
              <w:shd w:val="clear" w:color="auto" w:fill="FFFFFF"/>
              <w:spacing w:line="276" w:lineRule="auto"/>
              <w:jc w:val="both"/>
              <w:rPr>
                <w:rFonts w:ascii="Times New Roman" w:eastAsia="Times New Roman" w:hAnsi="Times New Roman" w:cs="Times New Roman"/>
                <w:lang w:val="tr-TR" w:eastAsia="tr-TR"/>
              </w:rPr>
            </w:pPr>
          </w:p>
          <w:p w:rsidR="0032777C" w:rsidRPr="0032777C" w:rsidRDefault="0032777C" w:rsidP="0059344A">
            <w:pPr>
              <w:shd w:val="clear" w:color="auto" w:fill="FFFFFF"/>
              <w:spacing w:line="276" w:lineRule="auto"/>
              <w:jc w:val="both"/>
              <w:rPr>
                <w:rFonts w:ascii="Times New Roman" w:eastAsia="Times New Roman" w:hAnsi="Times New Roman" w:cs="Times New Roman"/>
                <w:lang w:val="tr-TR" w:eastAsia="tr-TR"/>
              </w:rPr>
            </w:pPr>
          </w:p>
          <w:p w:rsidR="0032777C" w:rsidRPr="0059344A" w:rsidRDefault="0032777C" w:rsidP="0059344A">
            <w:pPr>
              <w:shd w:val="clear" w:color="auto" w:fill="FFFFFF"/>
              <w:spacing w:line="276" w:lineRule="auto"/>
              <w:jc w:val="both"/>
              <w:rPr>
                <w:rFonts w:ascii="Times New Roman" w:eastAsia="Times New Roman" w:hAnsi="Times New Roman" w:cs="Times New Roman"/>
                <w:lang w:eastAsia="tr-TR"/>
              </w:rPr>
            </w:pPr>
            <w:r w:rsidRPr="0059344A">
              <w:rPr>
                <w:rFonts w:ascii="Times New Roman" w:eastAsia="Times New Roman" w:hAnsi="Times New Roman" w:cs="Times New Roman"/>
                <w:lang w:val="x-none" w:eastAsia="tr-TR"/>
              </w:rPr>
              <w:t>Şirket olarak kişisel verilerinizin işleme amaçlarını ve vasıtalarını belirleyen, veri kayıt sisteminin kurulmasından ve yönetilmesinden sorumlu tüzel kişiyiz.</w:t>
            </w:r>
            <w:r w:rsidRPr="0032777C">
              <w:rPr>
                <w:rFonts w:ascii="Times New Roman" w:eastAsia="Times New Roman" w:hAnsi="Times New Roman" w:cs="Times New Roman"/>
                <w:lang w:val="tr-TR" w:eastAsia="tr-TR"/>
              </w:rPr>
              <w:t> </w:t>
            </w:r>
            <w:r w:rsidRPr="0059344A">
              <w:rPr>
                <w:rFonts w:ascii="Times New Roman" w:eastAsia="Times New Roman" w:hAnsi="Times New Roman" w:cs="Times New Roman"/>
                <w:lang w:val="x-none" w:eastAsia="tr-TR"/>
              </w:rPr>
              <w:t>Kişisel verilerinizin işlenmesine ilişkin açık rızanızı vermenizle veya açık rızanız gerekmediği durumlarda yapacağımız bilgilendirmeyle birlikte Şirketimiz kişisel verilerinizi veri güvenliğini sağlayarak işlemeye başlayacaktır. Kişisel verilerinizi işlerken bir veya birden fazla veri işleyeni yetkilendirerek gerekli güvenlik düzeyini sağlamak suretiyle verilerinizi onlara da işletebiliriz.</w:t>
            </w:r>
          </w:p>
          <w:p w:rsidR="0032777C" w:rsidRPr="0059344A" w:rsidRDefault="0032777C" w:rsidP="0059344A">
            <w:pPr>
              <w:spacing w:line="276" w:lineRule="auto"/>
              <w:jc w:val="both"/>
              <w:rPr>
                <w:rFonts w:ascii="Times New Roman" w:hAnsi="Times New Roman" w:cs="Times New Roman"/>
              </w:rPr>
            </w:pPr>
          </w:p>
        </w:tc>
      </w:tr>
      <w:tr w:rsidR="0032777C" w:rsidRPr="0059344A" w:rsidTr="001544FF">
        <w:trPr>
          <w:trHeight w:val="2236"/>
          <w:jc w:val="center"/>
        </w:trPr>
        <w:tc>
          <w:tcPr>
            <w:tcW w:w="4961" w:type="dxa"/>
          </w:tcPr>
          <w:p w:rsidR="0032777C" w:rsidRDefault="0032777C" w:rsidP="0059344A">
            <w:pPr>
              <w:shd w:val="clear" w:color="auto" w:fill="FFFFFF"/>
              <w:spacing w:line="276" w:lineRule="auto"/>
              <w:jc w:val="both"/>
              <w:rPr>
                <w:rFonts w:ascii="Times New Roman" w:hAnsi="Times New Roman" w:cs="Times New Roman"/>
                <w:b/>
                <w:lang w:val="tr-TR" w:bidi="ru-RU"/>
              </w:rPr>
            </w:pPr>
          </w:p>
          <w:p w:rsidR="0032777C" w:rsidRPr="0059344A" w:rsidRDefault="0032777C" w:rsidP="0059344A">
            <w:pPr>
              <w:shd w:val="clear" w:color="auto" w:fill="FFFFFF"/>
              <w:spacing w:line="276" w:lineRule="auto"/>
              <w:jc w:val="both"/>
              <w:rPr>
                <w:rFonts w:ascii="Times New Roman" w:eastAsia="Times New Roman" w:hAnsi="Times New Roman" w:cs="Times New Roman"/>
                <w:b/>
                <w:lang w:eastAsia="tr-TR"/>
              </w:rPr>
            </w:pPr>
            <w:r w:rsidRPr="0059344A">
              <w:rPr>
                <w:rFonts w:ascii="Times New Roman" w:hAnsi="Times New Roman" w:cs="Times New Roman"/>
                <w:b/>
                <w:lang w:val="tr-TR" w:bidi="ru-RU"/>
              </w:rPr>
              <w:t xml:space="preserve">2. </w:t>
            </w:r>
            <w:r w:rsidRPr="0059344A">
              <w:rPr>
                <w:rFonts w:ascii="Times New Roman" w:hAnsi="Times New Roman" w:cs="Times New Roman"/>
                <w:b/>
                <w:lang w:bidi="ru-RU"/>
              </w:rPr>
              <w:t xml:space="preserve">ОБРАБАТЫВАЕМЫЕ ПЕРСОНАЛЬНЫЕ ДАННЫЕ </w:t>
            </w:r>
          </w:p>
          <w:p w:rsidR="0032777C" w:rsidRPr="0059344A" w:rsidRDefault="0032777C" w:rsidP="0059344A">
            <w:pPr>
              <w:shd w:val="clear" w:color="auto" w:fill="FFFFFF"/>
              <w:spacing w:line="276" w:lineRule="auto"/>
              <w:jc w:val="both"/>
              <w:rPr>
                <w:rFonts w:ascii="Times New Roman" w:eastAsia="Times New Roman" w:hAnsi="Times New Roman" w:cs="Times New Roman"/>
                <w:lang w:eastAsia="tr-TR"/>
              </w:rPr>
            </w:pPr>
            <w:r w:rsidRPr="0059344A">
              <w:rPr>
                <w:rFonts w:ascii="Times New Roman" w:hAnsi="Times New Roman" w:cs="Times New Roman"/>
                <w:lang w:bidi="ru-RU"/>
              </w:rPr>
              <w:t xml:space="preserve">Ваши персональные данные могут обрабатываться нами через вход в гостевую сеть. Обработке могут подлежать следующие Ваши персональные данные: </w:t>
            </w:r>
          </w:p>
          <w:tbl>
            <w:tblPr>
              <w:tblStyle w:val="TableGrid"/>
              <w:tblW w:w="0" w:type="auto"/>
              <w:tblLayout w:type="fixed"/>
              <w:tblLook w:val="04A0" w:firstRow="1" w:lastRow="0" w:firstColumn="1" w:lastColumn="0" w:noHBand="0" w:noVBand="1"/>
            </w:tblPr>
            <w:tblGrid>
              <w:gridCol w:w="2458"/>
              <w:gridCol w:w="1847"/>
            </w:tblGrid>
            <w:tr w:rsidR="0032777C" w:rsidRPr="0059344A" w:rsidTr="00FB19B2">
              <w:tc>
                <w:tcPr>
                  <w:tcW w:w="2458" w:type="dxa"/>
                </w:tcPr>
                <w:p w:rsidR="0032777C" w:rsidRPr="0059344A" w:rsidRDefault="0032777C" w:rsidP="0059344A">
                  <w:pPr>
                    <w:tabs>
                      <w:tab w:val="left" w:pos="1320"/>
                    </w:tabs>
                    <w:spacing w:line="276" w:lineRule="auto"/>
                    <w:jc w:val="both"/>
                    <w:rPr>
                      <w:rFonts w:ascii="Times New Roman" w:hAnsi="Times New Roman" w:cs="Times New Roman"/>
                    </w:rPr>
                  </w:pPr>
                  <w:r w:rsidRPr="0059344A">
                    <w:rPr>
                      <w:rFonts w:ascii="Times New Roman" w:hAnsi="Times New Roman" w:cs="Times New Roman"/>
                      <w:b/>
                      <w:lang w:bidi="ru-RU"/>
                    </w:rPr>
                    <w:t>Идентификационные данные</w:t>
                  </w:r>
                </w:p>
              </w:tc>
              <w:tc>
                <w:tcPr>
                  <w:tcW w:w="1847" w:type="dxa"/>
                </w:tcPr>
                <w:p w:rsidR="0032777C" w:rsidRPr="0059344A" w:rsidRDefault="0032777C" w:rsidP="0059344A">
                  <w:pPr>
                    <w:tabs>
                      <w:tab w:val="left" w:pos="1320"/>
                    </w:tabs>
                    <w:spacing w:line="276" w:lineRule="auto"/>
                    <w:jc w:val="both"/>
                    <w:rPr>
                      <w:rFonts w:ascii="Times New Roman" w:hAnsi="Times New Roman" w:cs="Times New Roman"/>
                    </w:rPr>
                  </w:pPr>
                  <w:r w:rsidRPr="0059344A">
                    <w:rPr>
                      <w:rFonts w:ascii="Times New Roman" w:hAnsi="Times New Roman" w:cs="Times New Roman"/>
                      <w:lang w:bidi="ru-RU"/>
                    </w:rPr>
                    <w:t>Имя, фамилия, идентификационный номер гражданина ТР</w:t>
                  </w:r>
                </w:p>
              </w:tc>
            </w:tr>
            <w:tr w:rsidR="0032777C" w:rsidRPr="0059344A" w:rsidTr="00FB19B2">
              <w:tc>
                <w:tcPr>
                  <w:tcW w:w="2458" w:type="dxa"/>
                </w:tcPr>
                <w:p w:rsidR="0032777C" w:rsidRPr="0059344A" w:rsidRDefault="0032777C" w:rsidP="001544FF">
                  <w:pPr>
                    <w:tabs>
                      <w:tab w:val="left" w:pos="1320"/>
                    </w:tabs>
                    <w:spacing w:line="276" w:lineRule="auto"/>
                    <w:jc w:val="both"/>
                    <w:rPr>
                      <w:rFonts w:ascii="Times New Roman" w:hAnsi="Times New Roman" w:cs="Times New Roman"/>
                    </w:rPr>
                  </w:pPr>
                  <w:r w:rsidRPr="0059344A">
                    <w:rPr>
                      <w:rFonts w:ascii="Times New Roman" w:hAnsi="Times New Roman" w:cs="Times New Roman"/>
                      <w:b/>
                      <w:lang w:bidi="ru-RU"/>
                    </w:rPr>
                    <w:t>Личные данные</w:t>
                  </w:r>
                </w:p>
              </w:tc>
              <w:tc>
                <w:tcPr>
                  <w:tcW w:w="1847" w:type="dxa"/>
                </w:tcPr>
                <w:p w:rsidR="0032777C" w:rsidRPr="0059344A" w:rsidRDefault="0032777C" w:rsidP="0059344A">
                  <w:pPr>
                    <w:tabs>
                      <w:tab w:val="left" w:pos="1320"/>
                    </w:tabs>
                    <w:spacing w:line="276" w:lineRule="auto"/>
                    <w:jc w:val="both"/>
                    <w:rPr>
                      <w:rFonts w:ascii="Times New Roman" w:hAnsi="Times New Roman" w:cs="Times New Roman"/>
                    </w:rPr>
                  </w:pPr>
                  <w:r w:rsidRPr="0059344A">
                    <w:rPr>
                      <w:rFonts w:ascii="Times New Roman" w:hAnsi="Times New Roman" w:cs="Times New Roman"/>
                      <w:lang w:bidi="ru-RU"/>
                    </w:rPr>
                    <w:t>Компания, подразделение и занимаемая должность</w:t>
                  </w:r>
                </w:p>
              </w:tc>
            </w:tr>
            <w:tr w:rsidR="0032777C" w:rsidRPr="0059344A" w:rsidTr="00FB19B2">
              <w:tc>
                <w:tcPr>
                  <w:tcW w:w="2458" w:type="dxa"/>
                </w:tcPr>
                <w:p w:rsidR="0032777C" w:rsidRPr="0059344A" w:rsidRDefault="0032777C" w:rsidP="0059344A">
                  <w:pPr>
                    <w:tabs>
                      <w:tab w:val="left" w:pos="1320"/>
                    </w:tabs>
                    <w:spacing w:line="276" w:lineRule="auto"/>
                    <w:jc w:val="both"/>
                    <w:rPr>
                      <w:rFonts w:ascii="Times New Roman" w:hAnsi="Times New Roman" w:cs="Times New Roman"/>
                    </w:rPr>
                  </w:pPr>
                  <w:r w:rsidRPr="0059344A">
                    <w:rPr>
                      <w:rFonts w:ascii="Times New Roman" w:hAnsi="Times New Roman" w:cs="Times New Roman"/>
                      <w:b/>
                      <w:lang w:bidi="ru-RU"/>
                    </w:rPr>
                    <w:t>Данные о местоположении</w:t>
                  </w:r>
                </w:p>
              </w:tc>
              <w:tc>
                <w:tcPr>
                  <w:tcW w:w="1847" w:type="dxa"/>
                </w:tcPr>
                <w:p w:rsidR="0032777C" w:rsidRPr="0059344A" w:rsidRDefault="0032777C" w:rsidP="0059344A">
                  <w:pPr>
                    <w:tabs>
                      <w:tab w:val="left" w:pos="1320"/>
                    </w:tabs>
                    <w:spacing w:line="276" w:lineRule="auto"/>
                    <w:jc w:val="both"/>
                    <w:rPr>
                      <w:rFonts w:ascii="Times New Roman" w:hAnsi="Times New Roman" w:cs="Times New Roman"/>
                    </w:rPr>
                  </w:pPr>
                  <w:r w:rsidRPr="0059344A">
                    <w:rPr>
                      <w:rFonts w:ascii="Times New Roman" w:hAnsi="Times New Roman" w:cs="Times New Roman"/>
                      <w:lang w:bidi="ru-RU"/>
                    </w:rPr>
                    <w:t>Местоположение</w:t>
                  </w:r>
                </w:p>
              </w:tc>
            </w:tr>
            <w:tr w:rsidR="0032777C" w:rsidRPr="0059344A" w:rsidTr="00FB19B2">
              <w:tc>
                <w:tcPr>
                  <w:tcW w:w="2458" w:type="dxa"/>
                </w:tcPr>
                <w:p w:rsidR="0032777C" w:rsidRPr="0059344A" w:rsidRDefault="0032777C" w:rsidP="0059344A">
                  <w:pPr>
                    <w:tabs>
                      <w:tab w:val="left" w:pos="1320"/>
                    </w:tabs>
                    <w:spacing w:line="276" w:lineRule="auto"/>
                    <w:jc w:val="both"/>
                    <w:rPr>
                      <w:rFonts w:ascii="Times New Roman" w:hAnsi="Times New Roman" w:cs="Times New Roman"/>
                    </w:rPr>
                  </w:pPr>
                  <w:r w:rsidRPr="0059344A">
                    <w:rPr>
                      <w:rFonts w:ascii="Times New Roman" w:hAnsi="Times New Roman" w:cs="Times New Roman"/>
                      <w:b/>
                      <w:lang w:bidi="ru-RU"/>
                    </w:rPr>
                    <w:t>Информация об управлении рисками</w:t>
                  </w:r>
                </w:p>
              </w:tc>
              <w:tc>
                <w:tcPr>
                  <w:tcW w:w="1847" w:type="dxa"/>
                </w:tcPr>
                <w:p w:rsidR="0032777C" w:rsidRPr="0059344A" w:rsidRDefault="0032777C" w:rsidP="0059344A">
                  <w:pPr>
                    <w:tabs>
                      <w:tab w:val="left" w:pos="1320"/>
                    </w:tabs>
                    <w:spacing w:line="276" w:lineRule="auto"/>
                    <w:jc w:val="both"/>
                    <w:rPr>
                      <w:rFonts w:ascii="Times New Roman" w:hAnsi="Times New Roman" w:cs="Times New Roman"/>
                    </w:rPr>
                  </w:pPr>
                  <w:r w:rsidRPr="0059344A">
                    <w:rPr>
                      <w:rFonts w:ascii="Times New Roman" w:hAnsi="Times New Roman" w:cs="Times New Roman"/>
                      <w:lang w:bidi="ru-RU"/>
                    </w:rPr>
                    <w:t>Информация о марке/модели ПК</w:t>
                  </w:r>
                </w:p>
              </w:tc>
            </w:tr>
            <w:tr w:rsidR="0032777C" w:rsidRPr="0059344A" w:rsidTr="00FB19B2">
              <w:tc>
                <w:tcPr>
                  <w:tcW w:w="2458" w:type="dxa"/>
                </w:tcPr>
                <w:p w:rsidR="0032777C" w:rsidRPr="0059344A" w:rsidRDefault="0032777C" w:rsidP="0059344A">
                  <w:pPr>
                    <w:tabs>
                      <w:tab w:val="left" w:pos="1320"/>
                    </w:tabs>
                    <w:spacing w:line="276" w:lineRule="auto"/>
                    <w:jc w:val="both"/>
                    <w:rPr>
                      <w:rFonts w:ascii="Times New Roman" w:hAnsi="Times New Roman" w:cs="Times New Roman"/>
                    </w:rPr>
                  </w:pPr>
                  <w:r w:rsidRPr="0059344A">
                    <w:rPr>
                      <w:rFonts w:ascii="Times New Roman" w:hAnsi="Times New Roman" w:cs="Times New Roman"/>
                      <w:b/>
                      <w:lang w:bidi="ru-RU"/>
                    </w:rPr>
                    <w:t>Информация о безопасности транзакций</w:t>
                  </w:r>
                </w:p>
              </w:tc>
              <w:tc>
                <w:tcPr>
                  <w:tcW w:w="1847" w:type="dxa"/>
                </w:tcPr>
                <w:p w:rsidR="0032777C" w:rsidRPr="0059344A" w:rsidRDefault="0032777C" w:rsidP="0059344A">
                  <w:pPr>
                    <w:tabs>
                      <w:tab w:val="left" w:pos="1320"/>
                    </w:tabs>
                    <w:spacing w:line="276" w:lineRule="auto"/>
                    <w:jc w:val="both"/>
                    <w:rPr>
                      <w:rFonts w:ascii="Times New Roman" w:hAnsi="Times New Roman" w:cs="Times New Roman"/>
                    </w:rPr>
                  </w:pPr>
                  <w:r w:rsidRPr="0059344A">
                    <w:rPr>
                      <w:rFonts w:ascii="Times New Roman" w:hAnsi="Times New Roman" w:cs="Times New Roman"/>
                      <w:lang w:bidi="ru-RU"/>
                    </w:rPr>
                    <w:t>IP-адрес пользователя, Mac ID, имя устройства, информация о записи транзакции</w:t>
                  </w:r>
                </w:p>
              </w:tc>
            </w:tr>
          </w:tbl>
          <w:p w:rsidR="0032777C" w:rsidRPr="0059344A" w:rsidRDefault="0032777C" w:rsidP="0059344A">
            <w:pPr>
              <w:spacing w:line="276" w:lineRule="auto"/>
              <w:jc w:val="both"/>
              <w:rPr>
                <w:rFonts w:ascii="Times New Roman" w:hAnsi="Times New Roman" w:cs="Times New Roman"/>
              </w:rPr>
            </w:pPr>
          </w:p>
        </w:tc>
        <w:tc>
          <w:tcPr>
            <w:tcW w:w="4961" w:type="dxa"/>
          </w:tcPr>
          <w:p w:rsidR="00AF2E96" w:rsidRPr="00AF2E96" w:rsidRDefault="00AF2E96" w:rsidP="0032777C">
            <w:pPr>
              <w:shd w:val="clear" w:color="auto" w:fill="FFFFFF"/>
              <w:spacing w:line="276" w:lineRule="auto"/>
              <w:jc w:val="both"/>
              <w:rPr>
                <w:rFonts w:ascii="Times New Roman" w:eastAsia="Times New Roman" w:hAnsi="Times New Roman" w:cs="Times New Roman"/>
                <w:b/>
                <w:lang w:eastAsia="tr-TR"/>
              </w:rPr>
            </w:pPr>
          </w:p>
          <w:p w:rsidR="0032777C" w:rsidRPr="0032777C" w:rsidRDefault="0032777C" w:rsidP="0032777C">
            <w:pPr>
              <w:shd w:val="clear" w:color="auto" w:fill="FFFFFF"/>
              <w:spacing w:line="276" w:lineRule="auto"/>
              <w:jc w:val="both"/>
              <w:rPr>
                <w:rFonts w:ascii="Times New Roman" w:eastAsia="Times New Roman" w:hAnsi="Times New Roman" w:cs="Times New Roman"/>
                <w:b/>
                <w:lang w:val="en-GB" w:eastAsia="tr-TR"/>
              </w:rPr>
            </w:pPr>
            <w:r w:rsidRPr="0032777C">
              <w:rPr>
                <w:rFonts w:ascii="Times New Roman" w:eastAsia="Times New Roman" w:hAnsi="Times New Roman" w:cs="Times New Roman"/>
                <w:b/>
                <w:lang w:val="en-GB" w:eastAsia="tr-TR"/>
              </w:rPr>
              <w:t xml:space="preserve">2. PROCESSED PERSONAL DATA </w:t>
            </w:r>
          </w:p>
          <w:p w:rsidR="00CA7962" w:rsidRDefault="0032777C" w:rsidP="0032777C">
            <w:pPr>
              <w:shd w:val="clear" w:color="auto" w:fill="FFFFFF"/>
              <w:spacing w:line="276" w:lineRule="auto"/>
              <w:jc w:val="both"/>
              <w:rPr>
                <w:rFonts w:ascii="Times New Roman" w:eastAsia="Times New Roman" w:hAnsi="Times New Roman" w:cs="Times New Roman"/>
                <w:lang w:val="en-GB" w:eastAsia="tr-TR"/>
              </w:rPr>
            </w:pPr>
            <w:r w:rsidRPr="00AF2E96">
              <w:rPr>
                <w:rFonts w:ascii="Times New Roman" w:eastAsia="Times New Roman" w:hAnsi="Times New Roman" w:cs="Times New Roman"/>
                <w:lang w:val="en-GB" w:eastAsia="tr-TR"/>
              </w:rPr>
              <w:t>Your personal data may be processed by us through an entry into the guest network. The following personal data of yours may be processed:</w:t>
            </w:r>
          </w:p>
          <w:p w:rsidR="001544FF" w:rsidRPr="00AF2E96" w:rsidRDefault="001544FF" w:rsidP="0032777C">
            <w:pPr>
              <w:shd w:val="clear" w:color="auto" w:fill="FFFFFF"/>
              <w:spacing w:line="276" w:lineRule="auto"/>
              <w:jc w:val="both"/>
              <w:rPr>
                <w:rFonts w:ascii="Times New Roman" w:eastAsia="Times New Roman" w:hAnsi="Times New Roman" w:cs="Times New Roman"/>
                <w:lang w:val="en-GB" w:eastAsia="tr-TR"/>
              </w:rPr>
            </w:pPr>
          </w:p>
          <w:p w:rsidR="0032777C" w:rsidRPr="0032777C" w:rsidRDefault="0032777C" w:rsidP="0032777C">
            <w:pPr>
              <w:shd w:val="clear" w:color="auto" w:fill="FFFFFF"/>
              <w:spacing w:line="276" w:lineRule="auto"/>
              <w:jc w:val="both"/>
              <w:rPr>
                <w:rFonts w:ascii="Times New Roman" w:eastAsia="Times New Roman" w:hAnsi="Times New Roman" w:cs="Times New Roman"/>
                <w:b/>
                <w:lang w:val="en-GB" w:eastAsia="tr-TR"/>
              </w:rPr>
            </w:pPr>
            <w:r w:rsidRPr="0032777C">
              <w:rPr>
                <w:rFonts w:ascii="Times New Roman" w:eastAsia="Times New Roman" w:hAnsi="Times New Roman" w:cs="Times New Roman"/>
                <w:b/>
                <w:lang w:val="en-GB" w:eastAsia="tr-TR"/>
              </w:rPr>
              <w:t xml:space="preserve"> </w:t>
            </w:r>
          </w:p>
          <w:tbl>
            <w:tblPr>
              <w:tblStyle w:val="TableGrid"/>
              <w:tblW w:w="0" w:type="auto"/>
              <w:tblLayout w:type="fixed"/>
              <w:tblLook w:val="04A0" w:firstRow="1" w:lastRow="0" w:firstColumn="1" w:lastColumn="0" w:noHBand="0" w:noVBand="1"/>
            </w:tblPr>
            <w:tblGrid>
              <w:gridCol w:w="2367"/>
              <w:gridCol w:w="2368"/>
            </w:tblGrid>
            <w:tr w:rsidR="00120E63" w:rsidRPr="001544FF" w:rsidTr="00120E63">
              <w:tc>
                <w:tcPr>
                  <w:tcW w:w="2367" w:type="dxa"/>
                </w:tcPr>
                <w:p w:rsidR="00120E63" w:rsidRDefault="00CA7962" w:rsidP="0059344A">
                  <w:pPr>
                    <w:spacing w:line="276" w:lineRule="auto"/>
                    <w:jc w:val="both"/>
                    <w:rPr>
                      <w:rFonts w:ascii="Times New Roman" w:eastAsia="Times New Roman" w:hAnsi="Times New Roman" w:cs="Times New Roman"/>
                      <w:b/>
                      <w:lang w:eastAsia="tr-TR"/>
                    </w:rPr>
                  </w:pPr>
                  <w:r w:rsidRPr="0032777C">
                    <w:rPr>
                      <w:rFonts w:ascii="Times New Roman" w:eastAsia="Times New Roman" w:hAnsi="Times New Roman" w:cs="Times New Roman"/>
                      <w:b/>
                      <w:lang w:val="en-GB" w:eastAsia="tr-TR"/>
                    </w:rPr>
                    <w:t>Identification data</w:t>
                  </w:r>
                </w:p>
              </w:tc>
              <w:tc>
                <w:tcPr>
                  <w:tcW w:w="2368" w:type="dxa"/>
                </w:tcPr>
                <w:p w:rsidR="00120E63" w:rsidRPr="00CA7962" w:rsidRDefault="00CA7962" w:rsidP="0059344A">
                  <w:pPr>
                    <w:spacing w:line="276" w:lineRule="auto"/>
                    <w:jc w:val="both"/>
                    <w:rPr>
                      <w:rFonts w:ascii="Times New Roman" w:eastAsia="Times New Roman" w:hAnsi="Times New Roman" w:cs="Times New Roman"/>
                      <w:lang w:val="en-US" w:eastAsia="tr-TR"/>
                    </w:rPr>
                  </w:pPr>
                  <w:r w:rsidRPr="00CA7962">
                    <w:rPr>
                      <w:rFonts w:ascii="Times New Roman" w:eastAsia="Times New Roman" w:hAnsi="Times New Roman" w:cs="Times New Roman"/>
                      <w:lang w:val="en-GB" w:eastAsia="tr-TR"/>
                    </w:rPr>
                    <w:t>Name, surname, identification No. of a citizen of the Republic of Turkey</w:t>
                  </w:r>
                </w:p>
              </w:tc>
            </w:tr>
            <w:tr w:rsidR="00120E63" w:rsidRPr="001544FF" w:rsidTr="001544FF">
              <w:trPr>
                <w:trHeight w:val="1174"/>
              </w:trPr>
              <w:tc>
                <w:tcPr>
                  <w:tcW w:w="2367" w:type="dxa"/>
                </w:tcPr>
                <w:p w:rsidR="00120E63" w:rsidRPr="00CA7962" w:rsidRDefault="00CA7962" w:rsidP="0059344A">
                  <w:pPr>
                    <w:spacing w:line="276" w:lineRule="auto"/>
                    <w:jc w:val="both"/>
                    <w:rPr>
                      <w:rFonts w:ascii="Times New Roman" w:eastAsia="Times New Roman" w:hAnsi="Times New Roman" w:cs="Times New Roman"/>
                      <w:b/>
                      <w:lang w:val="en-US" w:eastAsia="tr-TR"/>
                    </w:rPr>
                  </w:pPr>
                  <w:r w:rsidRPr="0032777C">
                    <w:rPr>
                      <w:rFonts w:ascii="Times New Roman" w:eastAsia="Times New Roman" w:hAnsi="Times New Roman" w:cs="Times New Roman"/>
                      <w:b/>
                      <w:lang w:val="en-GB" w:eastAsia="tr-TR"/>
                    </w:rPr>
                    <w:t>Personal information</w:t>
                  </w:r>
                </w:p>
              </w:tc>
              <w:tc>
                <w:tcPr>
                  <w:tcW w:w="2368" w:type="dxa"/>
                </w:tcPr>
                <w:p w:rsidR="00120E63" w:rsidRPr="00CA7962" w:rsidRDefault="00CA7962" w:rsidP="0059344A">
                  <w:pPr>
                    <w:spacing w:line="276"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GB" w:eastAsia="tr-TR"/>
                    </w:rPr>
                    <w:t>C</w:t>
                  </w:r>
                  <w:r w:rsidRPr="00CA7962">
                    <w:rPr>
                      <w:rFonts w:ascii="Times New Roman" w:eastAsia="Times New Roman" w:hAnsi="Times New Roman" w:cs="Times New Roman"/>
                      <w:lang w:val="en-GB" w:eastAsia="tr-TR"/>
                    </w:rPr>
                    <w:t>ompany, division and position taken</w:t>
                  </w:r>
                </w:p>
              </w:tc>
            </w:tr>
            <w:tr w:rsidR="00120E63" w:rsidRPr="00CA7962" w:rsidTr="001544FF">
              <w:trPr>
                <w:trHeight w:val="526"/>
              </w:trPr>
              <w:tc>
                <w:tcPr>
                  <w:tcW w:w="2367" w:type="dxa"/>
                </w:tcPr>
                <w:p w:rsidR="00120E63" w:rsidRPr="00CA7962" w:rsidRDefault="00CA7962" w:rsidP="0059344A">
                  <w:pPr>
                    <w:spacing w:line="276" w:lineRule="auto"/>
                    <w:jc w:val="both"/>
                    <w:rPr>
                      <w:rFonts w:ascii="Times New Roman" w:eastAsia="Times New Roman" w:hAnsi="Times New Roman" w:cs="Times New Roman"/>
                      <w:b/>
                      <w:lang w:val="en-US" w:eastAsia="tr-TR"/>
                    </w:rPr>
                  </w:pPr>
                  <w:r w:rsidRPr="0032777C">
                    <w:rPr>
                      <w:rFonts w:ascii="Times New Roman" w:eastAsia="Times New Roman" w:hAnsi="Times New Roman" w:cs="Times New Roman"/>
                      <w:b/>
                      <w:lang w:val="en-GB" w:eastAsia="tr-TR"/>
                    </w:rPr>
                    <w:t>Data on location</w:t>
                  </w:r>
                </w:p>
              </w:tc>
              <w:tc>
                <w:tcPr>
                  <w:tcW w:w="2368" w:type="dxa"/>
                </w:tcPr>
                <w:p w:rsidR="00120E63" w:rsidRPr="00CA7962" w:rsidRDefault="00CA7962" w:rsidP="0059344A">
                  <w:pPr>
                    <w:spacing w:line="276" w:lineRule="auto"/>
                    <w:jc w:val="both"/>
                    <w:rPr>
                      <w:rFonts w:ascii="Times New Roman" w:eastAsia="Times New Roman" w:hAnsi="Times New Roman" w:cs="Times New Roman"/>
                      <w:lang w:val="en-US" w:eastAsia="tr-TR"/>
                    </w:rPr>
                  </w:pPr>
                  <w:r w:rsidRPr="00CA7962">
                    <w:rPr>
                      <w:rFonts w:ascii="Times New Roman" w:eastAsia="Times New Roman" w:hAnsi="Times New Roman" w:cs="Times New Roman"/>
                      <w:lang w:val="en-US" w:eastAsia="tr-TR"/>
                    </w:rPr>
                    <w:t>Location</w:t>
                  </w:r>
                </w:p>
              </w:tc>
            </w:tr>
            <w:tr w:rsidR="00120E63" w:rsidRPr="00CA7962" w:rsidTr="00120E63">
              <w:tc>
                <w:tcPr>
                  <w:tcW w:w="2367" w:type="dxa"/>
                </w:tcPr>
                <w:p w:rsidR="00120E63" w:rsidRPr="00CA7962" w:rsidRDefault="00CA7962" w:rsidP="0059344A">
                  <w:pPr>
                    <w:spacing w:line="276" w:lineRule="auto"/>
                    <w:jc w:val="both"/>
                    <w:rPr>
                      <w:rFonts w:ascii="Times New Roman" w:eastAsia="Times New Roman" w:hAnsi="Times New Roman" w:cs="Times New Roman"/>
                      <w:b/>
                      <w:lang w:val="en-US" w:eastAsia="tr-TR"/>
                    </w:rPr>
                  </w:pPr>
                  <w:r w:rsidRPr="0032777C">
                    <w:rPr>
                      <w:rFonts w:ascii="Times New Roman" w:eastAsia="Times New Roman" w:hAnsi="Times New Roman" w:cs="Times New Roman"/>
                      <w:b/>
                      <w:lang w:val="en-GB" w:eastAsia="tr-TR"/>
                    </w:rPr>
                    <w:t>Information on risk management</w:t>
                  </w:r>
                </w:p>
              </w:tc>
              <w:tc>
                <w:tcPr>
                  <w:tcW w:w="2368" w:type="dxa"/>
                </w:tcPr>
                <w:p w:rsidR="00CA7962" w:rsidRPr="00CA7962" w:rsidRDefault="00CA7962" w:rsidP="00CA7962">
                  <w:pPr>
                    <w:shd w:val="clear" w:color="auto" w:fill="FFFFFF"/>
                    <w:spacing w:line="276" w:lineRule="auto"/>
                    <w:jc w:val="both"/>
                    <w:rPr>
                      <w:rFonts w:ascii="Times New Roman" w:eastAsia="Times New Roman" w:hAnsi="Times New Roman" w:cs="Times New Roman"/>
                      <w:lang w:val="en-GB" w:eastAsia="tr-TR"/>
                    </w:rPr>
                  </w:pPr>
                  <w:r w:rsidRPr="00CA7962">
                    <w:rPr>
                      <w:rFonts w:ascii="Times New Roman" w:eastAsia="Times New Roman" w:hAnsi="Times New Roman" w:cs="Times New Roman"/>
                      <w:lang w:val="en-GB" w:eastAsia="tr-TR"/>
                    </w:rPr>
                    <w:t>information on PC brand/model</w:t>
                  </w:r>
                </w:p>
                <w:p w:rsidR="00120E63" w:rsidRPr="00CA7962" w:rsidRDefault="00120E63" w:rsidP="0059344A">
                  <w:pPr>
                    <w:spacing w:line="276" w:lineRule="auto"/>
                    <w:jc w:val="both"/>
                    <w:rPr>
                      <w:rFonts w:ascii="Times New Roman" w:eastAsia="Times New Roman" w:hAnsi="Times New Roman" w:cs="Times New Roman"/>
                      <w:lang w:val="en-US" w:eastAsia="tr-TR"/>
                    </w:rPr>
                  </w:pPr>
                </w:p>
              </w:tc>
            </w:tr>
            <w:tr w:rsidR="00120E63" w:rsidRPr="001544FF" w:rsidTr="001544FF">
              <w:trPr>
                <w:trHeight w:val="2047"/>
              </w:trPr>
              <w:tc>
                <w:tcPr>
                  <w:tcW w:w="2367" w:type="dxa"/>
                </w:tcPr>
                <w:p w:rsidR="00120E63" w:rsidRPr="00CA7962" w:rsidRDefault="00CA7962" w:rsidP="0059344A">
                  <w:pPr>
                    <w:spacing w:line="276" w:lineRule="auto"/>
                    <w:jc w:val="both"/>
                    <w:rPr>
                      <w:rFonts w:ascii="Times New Roman" w:eastAsia="Times New Roman" w:hAnsi="Times New Roman" w:cs="Times New Roman"/>
                      <w:b/>
                      <w:lang w:val="en-US" w:eastAsia="tr-TR"/>
                    </w:rPr>
                  </w:pPr>
                  <w:r w:rsidRPr="0032777C">
                    <w:rPr>
                      <w:rFonts w:ascii="Times New Roman" w:eastAsia="Times New Roman" w:hAnsi="Times New Roman" w:cs="Times New Roman"/>
                      <w:b/>
                      <w:lang w:val="en-GB" w:eastAsia="tr-TR"/>
                    </w:rPr>
                    <w:t>Information on transaction safety:</w:t>
                  </w:r>
                </w:p>
              </w:tc>
              <w:tc>
                <w:tcPr>
                  <w:tcW w:w="2368" w:type="dxa"/>
                </w:tcPr>
                <w:p w:rsidR="00120E63" w:rsidRPr="00CA7962" w:rsidRDefault="00CA7962" w:rsidP="0059344A">
                  <w:pPr>
                    <w:spacing w:line="276" w:lineRule="auto"/>
                    <w:jc w:val="both"/>
                    <w:rPr>
                      <w:rFonts w:ascii="Times New Roman" w:eastAsia="Times New Roman" w:hAnsi="Times New Roman" w:cs="Times New Roman"/>
                      <w:lang w:val="en-US" w:eastAsia="tr-TR"/>
                    </w:rPr>
                  </w:pPr>
                  <w:r w:rsidRPr="00CA7962">
                    <w:rPr>
                      <w:rFonts w:ascii="Times New Roman" w:eastAsia="Times New Roman" w:hAnsi="Times New Roman" w:cs="Times New Roman"/>
                      <w:lang w:val="en-GB" w:eastAsia="tr-TR"/>
                    </w:rPr>
                    <w:t>User’s IP address, Mac ID, device name, information on recording of transactions</w:t>
                  </w:r>
                </w:p>
              </w:tc>
            </w:tr>
          </w:tbl>
          <w:p w:rsidR="00120E63" w:rsidRPr="00CA7962" w:rsidRDefault="00120E63" w:rsidP="0059344A">
            <w:pPr>
              <w:shd w:val="clear" w:color="auto" w:fill="FFFFFF"/>
              <w:spacing w:line="276" w:lineRule="auto"/>
              <w:jc w:val="both"/>
              <w:rPr>
                <w:rFonts w:ascii="Times New Roman" w:eastAsia="Times New Roman" w:hAnsi="Times New Roman" w:cs="Times New Roman"/>
                <w:b/>
                <w:lang w:val="en-US" w:eastAsia="tr-TR"/>
              </w:rPr>
            </w:pPr>
          </w:p>
        </w:tc>
        <w:tc>
          <w:tcPr>
            <w:tcW w:w="4961" w:type="dxa"/>
          </w:tcPr>
          <w:p w:rsidR="0032777C" w:rsidRDefault="0032777C" w:rsidP="0059344A">
            <w:pPr>
              <w:shd w:val="clear" w:color="auto" w:fill="FFFFFF"/>
              <w:spacing w:line="276" w:lineRule="auto"/>
              <w:jc w:val="both"/>
              <w:rPr>
                <w:rFonts w:ascii="Times New Roman" w:eastAsia="Times New Roman" w:hAnsi="Times New Roman" w:cs="Times New Roman"/>
                <w:b/>
                <w:lang w:val="tr-TR" w:eastAsia="tr-TR"/>
              </w:rPr>
            </w:pPr>
          </w:p>
          <w:p w:rsidR="0032777C" w:rsidRPr="0032777C" w:rsidRDefault="0032777C" w:rsidP="0059344A">
            <w:pPr>
              <w:shd w:val="clear" w:color="auto" w:fill="FFFFFF"/>
              <w:spacing w:line="276" w:lineRule="auto"/>
              <w:jc w:val="both"/>
              <w:rPr>
                <w:rFonts w:ascii="Times New Roman" w:eastAsia="Times New Roman" w:hAnsi="Times New Roman" w:cs="Times New Roman"/>
                <w:b/>
                <w:lang w:val="tr-TR" w:eastAsia="tr-TR"/>
              </w:rPr>
            </w:pPr>
            <w:r w:rsidRPr="0059344A">
              <w:rPr>
                <w:rFonts w:ascii="Times New Roman" w:eastAsia="Times New Roman" w:hAnsi="Times New Roman" w:cs="Times New Roman"/>
                <w:b/>
                <w:lang w:val="tr-TR" w:eastAsia="tr-TR"/>
              </w:rPr>
              <w:t xml:space="preserve">2. </w:t>
            </w:r>
            <w:r w:rsidRPr="0032777C">
              <w:rPr>
                <w:rFonts w:ascii="Times New Roman" w:eastAsia="Times New Roman" w:hAnsi="Times New Roman" w:cs="Times New Roman"/>
                <w:b/>
                <w:lang w:val="tr-TR" w:eastAsia="tr-TR"/>
              </w:rPr>
              <w:t>İŞLENEN KİŞİSEL VERİLERİNİZ</w:t>
            </w:r>
          </w:p>
          <w:p w:rsidR="0032777C" w:rsidRDefault="0032777C" w:rsidP="0059344A">
            <w:pPr>
              <w:shd w:val="clear" w:color="auto" w:fill="FFFFFF"/>
              <w:spacing w:line="276" w:lineRule="auto"/>
              <w:jc w:val="both"/>
              <w:rPr>
                <w:rFonts w:ascii="Times New Roman" w:eastAsia="Times New Roman" w:hAnsi="Times New Roman" w:cs="Times New Roman"/>
                <w:lang w:eastAsia="tr-TR"/>
              </w:rPr>
            </w:pPr>
            <w:r w:rsidRPr="0032777C">
              <w:rPr>
                <w:rFonts w:ascii="Times New Roman" w:eastAsia="Times New Roman" w:hAnsi="Times New Roman" w:cs="Times New Roman"/>
                <w:lang w:val="tr-TR" w:eastAsia="tr-TR"/>
              </w:rPr>
              <w:t xml:space="preserve">Tarafımızca misafir ağı girişi vasıtasıyla kişisel verileriniz işlenebilmektedir. </w:t>
            </w:r>
            <w:r w:rsidRPr="0059344A">
              <w:rPr>
                <w:rFonts w:ascii="Times New Roman" w:eastAsia="Times New Roman" w:hAnsi="Times New Roman" w:cs="Times New Roman"/>
                <w:lang w:eastAsia="tr-TR"/>
              </w:rPr>
              <w:t>İşlemeye konu olabilecek kişisel verileriniz aşağıdaki gibidir:</w:t>
            </w:r>
          </w:p>
          <w:p w:rsidR="0032777C" w:rsidRDefault="0032777C" w:rsidP="0059344A">
            <w:pPr>
              <w:shd w:val="clear" w:color="auto" w:fill="FFFFFF"/>
              <w:spacing w:line="276" w:lineRule="auto"/>
              <w:jc w:val="both"/>
              <w:rPr>
                <w:rFonts w:ascii="Times New Roman" w:eastAsia="Times New Roman" w:hAnsi="Times New Roman" w:cs="Times New Roman"/>
                <w:lang w:eastAsia="tr-TR"/>
              </w:rPr>
            </w:pPr>
          </w:p>
          <w:p w:rsidR="0032777C" w:rsidRPr="0059344A" w:rsidRDefault="0032777C" w:rsidP="0059344A">
            <w:pPr>
              <w:shd w:val="clear" w:color="auto" w:fill="FFFFFF"/>
              <w:spacing w:line="276" w:lineRule="auto"/>
              <w:jc w:val="both"/>
              <w:rPr>
                <w:rFonts w:ascii="Times New Roman" w:eastAsia="Times New Roman" w:hAnsi="Times New Roman" w:cs="Times New Roman"/>
                <w:lang w:eastAsia="tr-TR"/>
              </w:rPr>
            </w:pPr>
          </w:p>
          <w:tbl>
            <w:tblPr>
              <w:tblStyle w:val="TableGrid"/>
              <w:tblW w:w="0" w:type="auto"/>
              <w:tblLayout w:type="fixed"/>
              <w:tblLook w:val="04A0" w:firstRow="1" w:lastRow="0" w:firstColumn="1" w:lastColumn="0" w:noHBand="0" w:noVBand="1"/>
            </w:tblPr>
            <w:tblGrid>
              <w:gridCol w:w="2260"/>
              <w:gridCol w:w="2260"/>
            </w:tblGrid>
            <w:tr w:rsidR="0032777C" w:rsidRPr="0059344A" w:rsidTr="001544FF">
              <w:trPr>
                <w:trHeight w:val="1174"/>
              </w:trPr>
              <w:tc>
                <w:tcPr>
                  <w:tcW w:w="2260" w:type="dxa"/>
                </w:tcPr>
                <w:p w:rsidR="0032777C" w:rsidRPr="0059344A" w:rsidRDefault="0032777C" w:rsidP="0059344A">
                  <w:pPr>
                    <w:spacing w:line="276" w:lineRule="auto"/>
                    <w:jc w:val="both"/>
                    <w:rPr>
                      <w:rFonts w:ascii="Times New Roman" w:hAnsi="Times New Roman" w:cs="Times New Roman"/>
                    </w:rPr>
                  </w:pPr>
                  <w:r w:rsidRPr="0059344A">
                    <w:rPr>
                      <w:rFonts w:ascii="Times New Roman" w:eastAsia="Times New Roman" w:hAnsi="Times New Roman" w:cs="Times New Roman"/>
                      <w:b/>
                      <w:lang w:eastAsia="tr-TR"/>
                    </w:rPr>
                    <w:t>Kimlik Bilgisi</w:t>
                  </w:r>
                </w:p>
              </w:tc>
              <w:tc>
                <w:tcPr>
                  <w:tcW w:w="2260" w:type="dxa"/>
                </w:tcPr>
                <w:p w:rsidR="0032777C" w:rsidRPr="0059344A" w:rsidRDefault="0032777C" w:rsidP="0059344A">
                  <w:pPr>
                    <w:spacing w:line="276" w:lineRule="auto"/>
                    <w:jc w:val="both"/>
                    <w:rPr>
                      <w:rFonts w:ascii="Times New Roman" w:hAnsi="Times New Roman" w:cs="Times New Roman"/>
                    </w:rPr>
                  </w:pPr>
                  <w:r w:rsidRPr="0059344A">
                    <w:rPr>
                      <w:rFonts w:ascii="Times New Roman" w:eastAsia="Times New Roman" w:hAnsi="Times New Roman" w:cs="Times New Roman"/>
                      <w:lang w:eastAsia="tr-TR"/>
                    </w:rPr>
                    <w:t>Adı, Soyadı, TC Kimlik Numarası</w:t>
                  </w:r>
                </w:p>
              </w:tc>
            </w:tr>
            <w:tr w:rsidR="0032777C" w:rsidRPr="001544FF" w:rsidTr="001544FF">
              <w:trPr>
                <w:trHeight w:val="1165"/>
              </w:trPr>
              <w:tc>
                <w:tcPr>
                  <w:tcW w:w="2260" w:type="dxa"/>
                </w:tcPr>
                <w:p w:rsidR="0032777C" w:rsidRPr="0059344A" w:rsidRDefault="0032777C" w:rsidP="0059344A">
                  <w:pPr>
                    <w:spacing w:line="276" w:lineRule="auto"/>
                    <w:jc w:val="both"/>
                    <w:rPr>
                      <w:rFonts w:ascii="Times New Roman" w:hAnsi="Times New Roman" w:cs="Times New Roman"/>
                    </w:rPr>
                  </w:pPr>
                  <w:r w:rsidRPr="0059344A">
                    <w:rPr>
                      <w:rFonts w:ascii="Times New Roman" w:eastAsia="Times New Roman" w:hAnsi="Times New Roman" w:cs="Times New Roman"/>
                      <w:b/>
                      <w:lang w:eastAsia="tr-TR"/>
                    </w:rPr>
                    <w:t>Özlük Bilgisi</w:t>
                  </w:r>
                </w:p>
              </w:tc>
              <w:tc>
                <w:tcPr>
                  <w:tcW w:w="2260" w:type="dxa"/>
                </w:tcPr>
                <w:p w:rsidR="0032777C" w:rsidRPr="0059344A" w:rsidRDefault="0032777C" w:rsidP="0059344A">
                  <w:pPr>
                    <w:spacing w:line="276" w:lineRule="auto"/>
                    <w:jc w:val="both"/>
                    <w:rPr>
                      <w:rFonts w:ascii="Times New Roman" w:hAnsi="Times New Roman" w:cs="Times New Roman"/>
                      <w:lang w:val="en-US"/>
                    </w:rPr>
                  </w:pPr>
                  <w:r w:rsidRPr="0059344A">
                    <w:rPr>
                      <w:rFonts w:ascii="Times New Roman" w:eastAsia="Times New Roman" w:hAnsi="Times New Roman" w:cs="Times New Roman"/>
                      <w:lang w:val="en-US" w:eastAsia="tr-TR"/>
                    </w:rPr>
                    <w:t>Çalıştığı Şirket, Birim ve Pozisyonu</w:t>
                  </w:r>
                </w:p>
              </w:tc>
            </w:tr>
            <w:tr w:rsidR="0032777C" w:rsidRPr="0059344A" w:rsidTr="001544FF">
              <w:trPr>
                <w:trHeight w:val="302"/>
              </w:trPr>
              <w:tc>
                <w:tcPr>
                  <w:tcW w:w="2260" w:type="dxa"/>
                </w:tcPr>
                <w:p w:rsidR="0032777C" w:rsidRPr="0059344A" w:rsidRDefault="0032777C" w:rsidP="0059344A">
                  <w:pPr>
                    <w:spacing w:line="276" w:lineRule="auto"/>
                    <w:jc w:val="both"/>
                    <w:rPr>
                      <w:rFonts w:ascii="Times New Roman" w:hAnsi="Times New Roman" w:cs="Times New Roman"/>
                    </w:rPr>
                  </w:pPr>
                  <w:r w:rsidRPr="0059344A">
                    <w:rPr>
                      <w:rFonts w:ascii="Times New Roman" w:eastAsia="Times New Roman" w:hAnsi="Times New Roman" w:cs="Times New Roman"/>
                      <w:b/>
                      <w:lang w:eastAsia="tr-TR"/>
                    </w:rPr>
                    <w:t>Lokasyon Bilgisi</w:t>
                  </w:r>
                </w:p>
              </w:tc>
              <w:tc>
                <w:tcPr>
                  <w:tcW w:w="2260" w:type="dxa"/>
                </w:tcPr>
                <w:p w:rsidR="0032777C" w:rsidRPr="0059344A" w:rsidRDefault="0032777C" w:rsidP="0059344A">
                  <w:pPr>
                    <w:spacing w:line="276" w:lineRule="auto"/>
                    <w:jc w:val="both"/>
                    <w:rPr>
                      <w:rFonts w:ascii="Times New Roman" w:hAnsi="Times New Roman" w:cs="Times New Roman"/>
                    </w:rPr>
                  </w:pPr>
                  <w:r w:rsidRPr="0059344A">
                    <w:rPr>
                      <w:rFonts w:ascii="Times New Roman" w:eastAsia="Times New Roman" w:hAnsi="Times New Roman" w:cs="Times New Roman"/>
                      <w:lang w:eastAsia="tr-TR"/>
                    </w:rPr>
                    <w:t>Konum</w:t>
                  </w:r>
                </w:p>
              </w:tc>
            </w:tr>
            <w:tr w:rsidR="0032777C" w:rsidRPr="0059344A" w:rsidTr="001544FF">
              <w:trPr>
                <w:trHeight w:val="509"/>
              </w:trPr>
              <w:tc>
                <w:tcPr>
                  <w:tcW w:w="2260" w:type="dxa"/>
                </w:tcPr>
                <w:p w:rsidR="0032777C" w:rsidRPr="0059344A" w:rsidRDefault="0032777C" w:rsidP="0059344A">
                  <w:pPr>
                    <w:spacing w:line="276" w:lineRule="auto"/>
                    <w:jc w:val="both"/>
                    <w:rPr>
                      <w:rFonts w:ascii="Times New Roman" w:hAnsi="Times New Roman" w:cs="Times New Roman"/>
                    </w:rPr>
                  </w:pPr>
                  <w:r w:rsidRPr="0059344A">
                    <w:rPr>
                      <w:rFonts w:ascii="Times New Roman" w:eastAsia="Times New Roman" w:hAnsi="Times New Roman" w:cs="Times New Roman"/>
                      <w:b/>
                      <w:lang w:eastAsia="tr-TR"/>
                    </w:rPr>
                    <w:t>Risk Yönetimi Bilgisi</w:t>
                  </w:r>
                </w:p>
              </w:tc>
              <w:tc>
                <w:tcPr>
                  <w:tcW w:w="2260" w:type="dxa"/>
                </w:tcPr>
                <w:p w:rsidR="0032777C" w:rsidRDefault="0032777C" w:rsidP="0059344A">
                  <w:pPr>
                    <w:spacing w:line="276" w:lineRule="auto"/>
                    <w:jc w:val="both"/>
                    <w:rPr>
                      <w:rFonts w:ascii="Times New Roman" w:eastAsia="Times New Roman" w:hAnsi="Times New Roman" w:cs="Times New Roman"/>
                      <w:lang w:eastAsia="tr-TR"/>
                    </w:rPr>
                  </w:pPr>
                  <w:r w:rsidRPr="0059344A">
                    <w:rPr>
                      <w:rFonts w:ascii="Times New Roman" w:eastAsia="Times New Roman" w:hAnsi="Times New Roman" w:cs="Times New Roman"/>
                      <w:lang w:eastAsia="tr-TR"/>
                    </w:rPr>
                    <w:t>PC Marka/Model Bilgisi</w:t>
                  </w:r>
                </w:p>
                <w:p w:rsidR="001544FF" w:rsidRDefault="001544FF" w:rsidP="0059344A">
                  <w:pPr>
                    <w:spacing w:line="276" w:lineRule="auto"/>
                    <w:jc w:val="both"/>
                    <w:rPr>
                      <w:rFonts w:ascii="Times New Roman" w:eastAsia="Times New Roman" w:hAnsi="Times New Roman" w:cs="Times New Roman"/>
                      <w:lang w:eastAsia="tr-TR"/>
                    </w:rPr>
                  </w:pPr>
                </w:p>
                <w:p w:rsidR="001544FF" w:rsidRPr="0059344A" w:rsidRDefault="001544FF" w:rsidP="0059344A">
                  <w:pPr>
                    <w:spacing w:line="276" w:lineRule="auto"/>
                    <w:jc w:val="both"/>
                    <w:rPr>
                      <w:rFonts w:ascii="Times New Roman" w:hAnsi="Times New Roman" w:cs="Times New Roman"/>
                    </w:rPr>
                  </w:pPr>
                </w:p>
              </w:tc>
            </w:tr>
            <w:tr w:rsidR="0032777C" w:rsidRPr="0059344A" w:rsidTr="001544FF">
              <w:trPr>
                <w:trHeight w:val="2097"/>
              </w:trPr>
              <w:tc>
                <w:tcPr>
                  <w:tcW w:w="2260" w:type="dxa"/>
                </w:tcPr>
                <w:p w:rsidR="0032777C" w:rsidRPr="0059344A" w:rsidRDefault="0032777C" w:rsidP="0059344A">
                  <w:pPr>
                    <w:spacing w:line="276" w:lineRule="auto"/>
                    <w:jc w:val="both"/>
                    <w:rPr>
                      <w:rFonts w:ascii="Times New Roman" w:eastAsia="Times New Roman" w:hAnsi="Times New Roman" w:cs="Times New Roman"/>
                      <w:b/>
                      <w:lang w:eastAsia="tr-TR"/>
                    </w:rPr>
                  </w:pPr>
                  <w:r w:rsidRPr="0059344A">
                    <w:rPr>
                      <w:rFonts w:ascii="Times New Roman" w:eastAsia="Times New Roman" w:hAnsi="Times New Roman" w:cs="Times New Roman"/>
                      <w:b/>
                      <w:lang w:eastAsia="tr-TR"/>
                    </w:rPr>
                    <w:t>İşlem Güvenliği Bilgisi</w:t>
                  </w:r>
                </w:p>
              </w:tc>
              <w:tc>
                <w:tcPr>
                  <w:tcW w:w="2260" w:type="dxa"/>
                </w:tcPr>
                <w:p w:rsidR="0032777C" w:rsidRPr="0059344A" w:rsidRDefault="0032777C" w:rsidP="0059344A">
                  <w:pPr>
                    <w:spacing w:line="276" w:lineRule="auto"/>
                    <w:jc w:val="both"/>
                    <w:rPr>
                      <w:rFonts w:ascii="Times New Roman" w:hAnsi="Times New Roman" w:cs="Times New Roman"/>
                    </w:rPr>
                  </w:pPr>
                  <w:r w:rsidRPr="0059344A">
                    <w:rPr>
                      <w:rFonts w:ascii="Times New Roman" w:eastAsia="Times New Roman" w:hAnsi="Times New Roman" w:cs="Times New Roman"/>
                      <w:lang w:eastAsia="tr-TR"/>
                    </w:rPr>
                    <w:t>Kullanıcı IP, Mac ID, Cihaz Adı, İşlem Kaydı Bilgisi</w:t>
                  </w:r>
                </w:p>
              </w:tc>
            </w:tr>
          </w:tbl>
          <w:p w:rsidR="0032777C" w:rsidRPr="0059344A" w:rsidRDefault="0032777C" w:rsidP="0059344A">
            <w:pPr>
              <w:spacing w:line="276" w:lineRule="auto"/>
              <w:jc w:val="both"/>
              <w:rPr>
                <w:rFonts w:ascii="Times New Roman" w:hAnsi="Times New Roman" w:cs="Times New Roman"/>
              </w:rPr>
            </w:pPr>
          </w:p>
        </w:tc>
      </w:tr>
      <w:tr w:rsidR="0032777C" w:rsidRPr="0059344A" w:rsidTr="0032777C">
        <w:trPr>
          <w:jc w:val="center"/>
        </w:trPr>
        <w:tc>
          <w:tcPr>
            <w:tcW w:w="4961" w:type="dxa"/>
          </w:tcPr>
          <w:p w:rsidR="0032777C" w:rsidRDefault="0032777C" w:rsidP="0059344A">
            <w:pPr>
              <w:shd w:val="clear" w:color="auto" w:fill="FFFFFF"/>
              <w:tabs>
                <w:tab w:val="left" w:pos="284"/>
              </w:tabs>
              <w:spacing w:line="276" w:lineRule="auto"/>
              <w:jc w:val="both"/>
              <w:rPr>
                <w:rFonts w:ascii="Times New Roman" w:hAnsi="Times New Roman" w:cs="Times New Roman"/>
                <w:b/>
                <w:lang w:val="tr-TR" w:bidi="ru-RU"/>
              </w:rPr>
            </w:pPr>
          </w:p>
          <w:p w:rsidR="0032777C" w:rsidRPr="0059344A" w:rsidRDefault="0032777C" w:rsidP="0059344A">
            <w:pPr>
              <w:shd w:val="clear" w:color="auto" w:fill="FFFFFF"/>
              <w:tabs>
                <w:tab w:val="left" w:pos="284"/>
              </w:tabs>
              <w:spacing w:line="276" w:lineRule="auto"/>
              <w:jc w:val="both"/>
              <w:rPr>
                <w:rFonts w:ascii="Times New Roman" w:eastAsia="Times New Roman" w:hAnsi="Times New Roman" w:cs="Times New Roman"/>
                <w:lang w:val="x-none" w:eastAsia="tr-TR"/>
              </w:rPr>
            </w:pPr>
            <w:r w:rsidRPr="0059344A">
              <w:rPr>
                <w:rFonts w:ascii="Times New Roman" w:hAnsi="Times New Roman" w:cs="Times New Roman"/>
                <w:b/>
                <w:lang w:val="tr-TR" w:bidi="ru-RU"/>
              </w:rPr>
              <w:t xml:space="preserve">3. </w:t>
            </w:r>
            <w:r w:rsidRPr="0059344A">
              <w:rPr>
                <w:rFonts w:ascii="Times New Roman" w:hAnsi="Times New Roman" w:cs="Times New Roman"/>
                <w:b/>
                <w:lang w:bidi="ru-RU"/>
              </w:rPr>
              <w:t xml:space="preserve">МЕТОД СБОРА ВАШИХ ПЕРСОНАЛЬНЫХ ДАННЫХ </w:t>
            </w:r>
          </w:p>
          <w:p w:rsidR="0032777C" w:rsidRPr="0059344A" w:rsidRDefault="0032777C" w:rsidP="0059344A">
            <w:pPr>
              <w:pStyle w:val="ListParagraph"/>
              <w:shd w:val="clear" w:color="auto" w:fill="FFFFFF"/>
              <w:tabs>
                <w:tab w:val="left" w:pos="284"/>
              </w:tabs>
              <w:spacing w:line="276" w:lineRule="auto"/>
              <w:ind w:left="0"/>
              <w:jc w:val="both"/>
              <w:rPr>
                <w:rFonts w:ascii="Times New Roman" w:eastAsia="Times New Roman" w:hAnsi="Times New Roman" w:cs="Times New Roman"/>
                <w:lang w:val="x-none" w:eastAsia="tr-TR"/>
              </w:rPr>
            </w:pPr>
            <w:r w:rsidRPr="0059344A">
              <w:rPr>
                <w:rFonts w:ascii="Times New Roman" w:hAnsi="Times New Roman" w:cs="Times New Roman"/>
                <w:lang w:bidi="ru-RU"/>
              </w:rPr>
              <w:t>Для выполнения юридических обязательств нашей Компании в рамках Закона № 5651 «О регулировании Интернет-вещания и борьбе с преступлениями, совершаемыми посредством такого вещания», по причинам, предусмотренным законодательством, и в законных интересах нашей Компани, сбор Ваших персональных данных осуществляется:</w:t>
            </w:r>
          </w:p>
          <w:p w:rsidR="0032777C" w:rsidRPr="0059344A" w:rsidRDefault="0032777C" w:rsidP="0059344A">
            <w:pPr>
              <w:pStyle w:val="ListParagraph"/>
              <w:numPr>
                <w:ilvl w:val="0"/>
                <w:numId w:val="2"/>
              </w:numPr>
              <w:shd w:val="clear" w:color="auto" w:fill="FFFFFF"/>
              <w:spacing w:line="276" w:lineRule="auto"/>
              <w:jc w:val="both"/>
              <w:rPr>
                <w:rFonts w:ascii="Times New Roman" w:eastAsia="Times New Roman" w:hAnsi="Times New Roman" w:cs="Times New Roman"/>
                <w:lang w:val="x-none" w:eastAsia="tr-TR"/>
              </w:rPr>
            </w:pPr>
            <w:r w:rsidRPr="0059344A">
              <w:rPr>
                <w:rFonts w:ascii="Times New Roman" w:hAnsi="Times New Roman" w:cs="Times New Roman"/>
                <w:lang w:bidi="ru-RU"/>
              </w:rPr>
              <w:t xml:space="preserve">в электронном виде </w:t>
            </w:r>
          </w:p>
          <w:p w:rsidR="0032777C" w:rsidRPr="0059344A" w:rsidRDefault="0032777C" w:rsidP="0059344A">
            <w:pPr>
              <w:pStyle w:val="ListParagraph"/>
              <w:numPr>
                <w:ilvl w:val="0"/>
                <w:numId w:val="2"/>
              </w:numPr>
              <w:spacing w:line="276" w:lineRule="auto"/>
              <w:jc w:val="both"/>
              <w:rPr>
                <w:rFonts w:ascii="Times New Roman" w:hAnsi="Times New Roman" w:cs="Times New Roman"/>
              </w:rPr>
            </w:pPr>
            <w:r w:rsidRPr="0059344A">
              <w:rPr>
                <w:rFonts w:ascii="Times New Roman" w:hAnsi="Times New Roman" w:cs="Times New Roman"/>
                <w:lang w:bidi="ru-RU"/>
              </w:rPr>
              <w:t>через Форму входа в гостевую сеть</w:t>
            </w:r>
          </w:p>
        </w:tc>
        <w:tc>
          <w:tcPr>
            <w:tcW w:w="4961" w:type="dxa"/>
          </w:tcPr>
          <w:p w:rsidR="00C55930" w:rsidRPr="00AF2E96" w:rsidRDefault="00C55930" w:rsidP="0032777C">
            <w:pPr>
              <w:shd w:val="clear" w:color="auto" w:fill="FFFFFF"/>
              <w:tabs>
                <w:tab w:val="left" w:pos="284"/>
              </w:tabs>
              <w:spacing w:line="276" w:lineRule="auto"/>
              <w:jc w:val="both"/>
              <w:rPr>
                <w:rFonts w:ascii="Times New Roman" w:eastAsia="Times New Roman" w:hAnsi="Times New Roman" w:cs="Times New Roman"/>
                <w:b/>
                <w:lang w:eastAsia="tr-TR"/>
              </w:rPr>
            </w:pPr>
          </w:p>
          <w:p w:rsidR="0032777C" w:rsidRPr="00C55930" w:rsidRDefault="0032777C" w:rsidP="0032777C">
            <w:pPr>
              <w:shd w:val="clear" w:color="auto" w:fill="FFFFFF"/>
              <w:tabs>
                <w:tab w:val="left" w:pos="284"/>
              </w:tabs>
              <w:spacing w:line="276" w:lineRule="auto"/>
              <w:jc w:val="both"/>
              <w:rPr>
                <w:rFonts w:ascii="Times New Roman" w:eastAsia="Times New Roman" w:hAnsi="Times New Roman" w:cs="Times New Roman"/>
                <w:b/>
                <w:lang w:val="en-US" w:eastAsia="tr-TR"/>
              </w:rPr>
            </w:pPr>
            <w:r w:rsidRPr="00C55930">
              <w:rPr>
                <w:rFonts w:ascii="Times New Roman" w:eastAsia="Times New Roman" w:hAnsi="Times New Roman" w:cs="Times New Roman"/>
                <w:b/>
                <w:lang w:val="en-US" w:eastAsia="tr-TR"/>
              </w:rPr>
              <w:t xml:space="preserve">3. METHOD TO COLLECT YOUR PERSONAL DATA </w:t>
            </w:r>
          </w:p>
          <w:p w:rsidR="0032777C" w:rsidRPr="0032777C" w:rsidRDefault="0032777C" w:rsidP="0032777C">
            <w:pPr>
              <w:shd w:val="clear" w:color="auto" w:fill="FFFFFF"/>
              <w:tabs>
                <w:tab w:val="left" w:pos="284"/>
              </w:tabs>
              <w:spacing w:line="276" w:lineRule="auto"/>
              <w:jc w:val="both"/>
              <w:rPr>
                <w:rFonts w:ascii="Times New Roman" w:eastAsia="Times New Roman" w:hAnsi="Times New Roman" w:cs="Times New Roman"/>
                <w:lang w:val="en-US" w:eastAsia="tr-TR"/>
              </w:rPr>
            </w:pPr>
            <w:r w:rsidRPr="0032777C">
              <w:rPr>
                <w:rFonts w:ascii="Times New Roman" w:eastAsia="Times New Roman" w:hAnsi="Times New Roman" w:cs="Times New Roman"/>
                <w:lang w:val="en-US" w:eastAsia="tr-TR"/>
              </w:rPr>
              <w:t>Your personal data is collected in the following ways in order to fulfil legal obligations of our Company as part of Law No.5651 on regulation of publications on the Internet and combating crimes committed by means of such publication for the reasons provided for by legislation and legitimate interests of our Company:</w:t>
            </w:r>
          </w:p>
          <w:p w:rsidR="0032777C" w:rsidRPr="0032777C" w:rsidRDefault="0032777C" w:rsidP="0032777C">
            <w:pPr>
              <w:shd w:val="clear" w:color="auto" w:fill="FFFFFF"/>
              <w:tabs>
                <w:tab w:val="left" w:pos="284"/>
              </w:tabs>
              <w:spacing w:line="276" w:lineRule="auto"/>
              <w:jc w:val="both"/>
              <w:rPr>
                <w:rFonts w:ascii="Times New Roman" w:eastAsia="Times New Roman" w:hAnsi="Times New Roman" w:cs="Times New Roman"/>
                <w:lang w:val="en-US" w:eastAsia="tr-TR"/>
              </w:rPr>
            </w:pPr>
            <w:r w:rsidRPr="0032777C">
              <w:rPr>
                <w:rFonts w:ascii="Times New Roman" w:eastAsia="Times New Roman" w:hAnsi="Times New Roman" w:cs="Times New Roman"/>
                <w:lang w:val="en-US" w:eastAsia="tr-TR"/>
              </w:rPr>
              <w:t xml:space="preserve">a. in electronic form </w:t>
            </w:r>
          </w:p>
          <w:p w:rsidR="0032777C" w:rsidRPr="0032777C" w:rsidRDefault="0032777C" w:rsidP="0032777C">
            <w:pPr>
              <w:shd w:val="clear" w:color="auto" w:fill="FFFFFF"/>
              <w:tabs>
                <w:tab w:val="left" w:pos="284"/>
              </w:tabs>
              <w:spacing w:line="276" w:lineRule="auto"/>
              <w:jc w:val="both"/>
              <w:rPr>
                <w:rFonts w:ascii="Times New Roman" w:eastAsia="Times New Roman" w:hAnsi="Times New Roman" w:cs="Times New Roman"/>
                <w:lang w:val="en-US" w:eastAsia="tr-TR"/>
              </w:rPr>
            </w:pPr>
            <w:r w:rsidRPr="0032777C">
              <w:rPr>
                <w:rFonts w:ascii="Times New Roman" w:eastAsia="Times New Roman" w:hAnsi="Times New Roman" w:cs="Times New Roman"/>
                <w:lang w:val="en-US" w:eastAsia="tr-TR"/>
              </w:rPr>
              <w:t>b. through the Form for access to the guest network</w:t>
            </w:r>
          </w:p>
        </w:tc>
        <w:tc>
          <w:tcPr>
            <w:tcW w:w="4961" w:type="dxa"/>
          </w:tcPr>
          <w:p w:rsidR="0032777C" w:rsidRDefault="0032777C" w:rsidP="0059344A">
            <w:pPr>
              <w:shd w:val="clear" w:color="auto" w:fill="FFFFFF"/>
              <w:tabs>
                <w:tab w:val="left" w:pos="284"/>
              </w:tabs>
              <w:spacing w:line="276" w:lineRule="auto"/>
              <w:jc w:val="both"/>
              <w:rPr>
                <w:rFonts w:ascii="Times New Roman" w:eastAsia="Times New Roman" w:hAnsi="Times New Roman" w:cs="Times New Roman"/>
                <w:b/>
                <w:lang w:val="tr-TR" w:eastAsia="tr-TR"/>
              </w:rPr>
            </w:pPr>
          </w:p>
          <w:p w:rsidR="0032777C" w:rsidRPr="0059344A" w:rsidRDefault="0032777C" w:rsidP="0059344A">
            <w:pPr>
              <w:shd w:val="clear" w:color="auto" w:fill="FFFFFF"/>
              <w:tabs>
                <w:tab w:val="left" w:pos="284"/>
              </w:tabs>
              <w:spacing w:line="276" w:lineRule="auto"/>
              <w:jc w:val="both"/>
              <w:rPr>
                <w:rFonts w:ascii="Times New Roman" w:eastAsia="Times New Roman" w:hAnsi="Times New Roman" w:cs="Times New Roman"/>
                <w:lang w:val="x-none" w:eastAsia="tr-TR"/>
              </w:rPr>
            </w:pPr>
            <w:r w:rsidRPr="0059344A">
              <w:rPr>
                <w:rFonts w:ascii="Times New Roman" w:eastAsia="Times New Roman" w:hAnsi="Times New Roman" w:cs="Times New Roman"/>
                <w:b/>
                <w:lang w:val="tr-TR" w:eastAsia="tr-TR"/>
              </w:rPr>
              <w:t xml:space="preserve">3. </w:t>
            </w:r>
            <w:r w:rsidRPr="0032777C">
              <w:rPr>
                <w:rFonts w:ascii="Times New Roman" w:eastAsia="Times New Roman" w:hAnsi="Times New Roman" w:cs="Times New Roman"/>
                <w:b/>
                <w:lang w:val="tr-TR" w:eastAsia="tr-TR"/>
              </w:rPr>
              <w:t>KİŞİSEL VERİLERİNİZİN TOPLANMA YÖNTEMİ</w:t>
            </w:r>
          </w:p>
          <w:p w:rsidR="0032777C" w:rsidRPr="0059344A" w:rsidRDefault="0032777C" w:rsidP="0059344A">
            <w:pPr>
              <w:pStyle w:val="ListParagraph"/>
              <w:shd w:val="clear" w:color="auto" w:fill="FFFFFF"/>
              <w:tabs>
                <w:tab w:val="left" w:pos="284"/>
              </w:tabs>
              <w:spacing w:line="276" w:lineRule="auto"/>
              <w:ind w:left="0"/>
              <w:jc w:val="both"/>
              <w:rPr>
                <w:rFonts w:ascii="Times New Roman" w:eastAsia="Times New Roman" w:hAnsi="Times New Roman" w:cs="Times New Roman"/>
                <w:lang w:val="x-none" w:eastAsia="tr-TR"/>
              </w:rPr>
            </w:pPr>
            <w:r w:rsidRPr="0059344A">
              <w:rPr>
                <w:rFonts w:ascii="Times New Roman" w:eastAsia="Times New Roman" w:hAnsi="Times New Roman" w:cs="Times New Roman"/>
                <w:lang w:val="x-none" w:eastAsia="tr-TR"/>
              </w:rPr>
              <w:t>Şirketimiz</w:t>
            </w:r>
            <w:r w:rsidRPr="0032777C">
              <w:rPr>
                <w:rFonts w:ascii="Times New Roman" w:eastAsia="Times New Roman" w:hAnsi="Times New Roman" w:cs="Times New Roman"/>
                <w:lang w:val="tr-TR" w:eastAsia="tr-TR"/>
              </w:rPr>
              <w:t>in</w:t>
            </w:r>
            <w:r w:rsidRPr="0059344A">
              <w:rPr>
                <w:rFonts w:ascii="Times New Roman" w:eastAsia="Times New Roman" w:hAnsi="Times New Roman" w:cs="Times New Roman"/>
                <w:lang w:val="x-none" w:eastAsia="tr-TR"/>
              </w:rPr>
              <w:t xml:space="preserve"> </w:t>
            </w:r>
            <w:r w:rsidRPr="0032777C">
              <w:rPr>
                <w:rFonts w:ascii="Times New Roman" w:eastAsia="Times New Roman" w:hAnsi="Times New Roman" w:cs="Times New Roman"/>
                <w:lang w:val="tr-TR" w:eastAsia="tr-TR"/>
              </w:rPr>
              <w:t xml:space="preserve">başta 5651 sayılı İnternet Ortamında Yapılan yayınların Düzenlenmesi ve Bu Yayınlar Yoluyla İşlenen Suçlarla Mücadele Edilmesi Hakkında Kanun kapsamında </w:t>
            </w:r>
            <w:r w:rsidRPr="0059344A">
              <w:rPr>
                <w:rFonts w:ascii="Times New Roman" w:eastAsia="Times New Roman" w:hAnsi="Times New Roman" w:cs="Times New Roman"/>
                <w:lang w:val="x-none" w:eastAsia="tr-TR"/>
              </w:rPr>
              <w:t>hukuki yükümlülüklerini yerine getirmek, kanunlarda öngörülen nedenler ve Şirketimizin meşru menfaati gereği kişisel verileriniz;</w:t>
            </w:r>
          </w:p>
          <w:p w:rsidR="0032777C" w:rsidRPr="0059344A" w:rsidRDefault="0032777C" w:rsidP="0059344A">
            <w:pPr>
              <w:pStyle w:val="ListParagraph"/>
              <w:numPr>
                <w:ilvl w:val="0"/>
                <w:numId w:val="6"/>
              </w:numPr>
              <w:shd w:val="clear" w:color="auto" w:fill="FFFFFF"/>
              <w:spacing w:line="276" w:lineRule="auto"/>
              <w:jc w:val="both"/>
              <w:rPr>
                <w:rFonts w:ascii="Times New Roman" w:eastAsia="Times New Roman" w:hAnsi="Times New Roman" w:cs="Times New Roman"/>
                <w:lang w:val="x-none" w:eastAsia="tr-TR"/>
              </w:rPr>
            </w:pPr>
            <w:r w:rsidRPr="0059344A">
              <w:rPr>
                <w:rFonts w:ascii="Times New Roman" w:eastAsia="Times New Roman" w:hAnsi="Times New Roman" w:cs="Times New Roman"/>
                <w:lang w:eastAsia="tr-TR"/>
              </w:rPr>
              <w:t xml:space="preserve">Elektronik ortamda </w:t>
            </w:r>
          </w:p>
          <w:p w:rsidR="0032777C" w:rsidRPr="0059344A" w:rsidRDefault="0032777C" w:rsidP="0059344A">
            <w:pPr>
              <w:pStyle w:val="ListParagraph"/>
              <w:numPr>
                <w:ilvl w:val="0"/>
                <w:numId w:val="6"/>
              </w:numPr>
              <w:shd w:val="clear" w:color="auto" w:fill="FFFFFF"/>
              <w:spacing w:line="276" w:lineRule="auto"/>
              <w:jc w:val="both"/>
              <w:rPr>
                <w:rFonts w:ascii="Times New Roman" w:eastAsia="Times New Roman" w:hAnsi="Times New Roman" w:cs="Times New Roman"/>
                <w:lang w:val="x-none" w:eastAsia="tr-TR"/>
              </w:rPr>
            </w:pPr>
            <w:r w:rsidRPr="0059344A">
              <w:rPr>
                <w:rFonts w:ascii="Times New Roman" w:eastAsia="Times New Roman" w:hAnsi="Times New Roman" w:cs="Times New Roman"/>
                <w:lang w:val="en-US" w:eastAsia="tr-TR"/>
              </w:rPr>
              <w:t>Misafir ağı giriş formu ile,</w:t>
            </w:r>
          </w:p>
          <w:p w:rsidR="0032777C" w:rsidRPr="0059344A" w:rsidRDefault="0032777C" w:rsidP="0059344A">
            <w:pPr>
              <w:shd w:val="clear" w:color="auto" w:fill="FFFFFF"/>
              <w:spacing w:line="276" w:lineRule="auto"/>
              <w:jc w:val="both"/>
              <w:rPr>
                <w:rFonts w:ascii="Times New Roman" w:eastAsia="Times New Roman" w:hAnsi="Times New Roman" w:cs="Times New Roman"/>
                <w:lang w:val="x-none" w:eastAsia="tr-TR"/>
              </w:rPr>
            </w:pPr>
            <w:r w:rsidRPr="0059344A">
              <w:rPr>
                <w:rFonts w:ascii="Times New Roman" w:eastAsia="Times New Roman" w:hAnsi="Times New Roman" w:cs="Times New Roman"/>
                <w:lang w:val="x-none" w:eastAsia="tr-TR"/>
              </w:rPr>
              <w:t>toplanmaktadır.</w:t>
            </w:r>
          </w:p>
          <w:p w:rsidR="0032777C" w:rsidRPr="0059344A" w:rsidRDefault="0032777C" w:rsidP="0059344A">
            <w:pPr>
              <w:spacing w:line="276" w:lineRule="auto"/>
              <w:jc w:val="both"/>
              <w:rPr>
                <w:rFonts w:ascii="Times New Roman" w:hAnsi="Times New Roman" w:cs="Times New Roman"/>
              </w:rPr>
            </w:pPr>
          </w:p>
        </w:tc>
      </w:tr>
      <w:tr w:rsidR="0032777C" w:rsidRPr="001544FF" w:rsidTr="0032777C">
        <w:trPr>
          <w:jc w:val="center"/>
        </w:trPr>
        <w:tc>
          <w:tcPr>
            <w:tcW w:w="4961" w:type="dxa"/>
          </w:tcPr>
          <w:p w:rsidR="0032777C" w:rsidRDefault="0032777C" w:rsidP="0059344A">
            <w:pPr>
              <w:shd w:val="clear" w:color="auto" w:fill="FFFFFF"/>
              <w:tabs>
                <w:tab w:val="left" w:pos="284"/>
              </w:tabs>
              <w:spacing w:line="276" w:lineRule="auto"/>
              <w:jc w:val="both"/>
              <w:rPr>
                <w:rFonts w:ascii="Times New Roman" w:hAnsi="Times New Roman" w:cs="Times New Roman"/>
                <w:b/>
                <w:lang w:val="tr-TR" w:bidi="ru-RU"/>
              </w:rPr>
            </w:pPr>
          </w:p>
          <w:p w:rsidR="0032777C" w:rsidRPr="0059344A" w:rsidRDefault="0032777C" w:rsidP="0059344A">
            <w:pPr>
              <w:shd w:val="clear" w:color="auto" w:fill="FFFFFF"/>
              <w:tabs>
                <w:tab w:val="left" w:pos="284"/>
              </w:tabs>
              <w:spacing w:line="276" w:lineRule="auto"/>
              <w:jc w:val="both"/>
              <w:rPr>
                <w:rFonts w:ascii="Times New Roman" w:eastAsia="Times New Roman" w:hAnsi="Times New Roman" w:cs="Times New Roman"/>
                <w:b/>
                <w:color w:val="000000" w:themeColor="text1"/>
                <w:lang w:eastAsia="tr-TR"/>
              </w:rPr>
            </w:pPr>
            <w:r w:rsidRPr="0059344A">
              <w:rPr>
                <w:rFonts w:ascii="Times New Roman" w:hAnsi="Times New Roman" w:cs="Times New Roman"/>
                <w:b/>
                <w:lang w:val="tr-TR" w:bidi="ru-RU"/>
              </w:rPr>
              <w:t xml:space="preserve">4. </w:t>
            </w:r>
            <w:r w:rsidRPr="0059344A">
              <w:rPr>
                <w:rFonts w:ascii="Times New Roman" w:hAnsi="Times New Roman" w:cs="Times New Roman"/>
                <w:b/>
                <w:lang w:bidi="ru-RU"/>
              </w:rPr>
              <w:t xml:space="preserve">ЦЕЛЬ И ПРАВОВАЯ ПРИЧИНА ОБРАБОТКИ ВАШИХ ПЕРСОНАЛЬНЫХ ДАННЫХ </w:t>
            </w:r>
          </w:p>
          <w:p w:rsidR="0032777C" w:rsidRPr="0059344A" w:rsidRDefault="0032777C" w:rsidP="0059344A">
            <w:pPr>
              <w:pStyle w:val="KararKanunmetni"/>
              <w:tabs>
                <w:tab w:val="left" w:pos="8222"/>
              </w:tabs>
              <w:spacing w:after="0" w:line="276" w:lineRule="auto"/>
              <w:ind w:left="0" w:right="0"/>
              <w:rPr>
                <w:i w:val="0"/>
                <w:sz w:val="22"/>
              </w:rPr>
            </w:pPr>
            <w:r w:rsidRPr="0059344A">
              <w:rPr>
                <w:i w:val="0"/>
                <w:sz w:val="22"/>
                <w:lang w:bidi="ru-RU"/>
              </w:rPr>
              <w:t xml:space="preserve">В связи с законными интересами нашей Компании и выполнением наших юридических обязательств, Ваши персональные данные, записанные с помощью системы входа в гостевую сеть, обрабатываются в рамках Закона о ЗПД и Закона № 5651 «О регулировании Интернет-вещания и борьбе с преступлениями, совершаемыми посредством такого вещания», с целью: </w:t>
            </w:r>
          </w:p>
          <w:p w:rsidR="0032777C" w:rsidRPr="001544FF" w:rsidRDefault="0032777C" w:rsidP="001544FF">
            <w:pPr>
              <w:pStyle w:val="KararKanunmetni"/>
              <w:numPr>
                <w:ilvl w:val="1"/>
                <w:numId w:val="5"/>
              </w:numPr>
              <w:tabs>
                <w:tab w:val="left" w:pos="8222"/>
              </w:tabs>
              <w:spacing w:after="0" w:line="276" w:lineRule="auto"/>
              <w:ind w:left="709" w:right="0"/>
              <w:rPr>
                <w:i w:val="0"/>
                <w:sz w:val="22"/>
              </w:rPr>
            </w:pPr>
            <w:r w:rsidRPr="0059344A">
              <w:rPr>
                <w:i w:val="0"/>
                <w:sz w:val="22"/>
                <w:lang w:bidi="ru-RU"/>
              </w:rPr>
              <w:t>выполнения обязательств в рамках Закона № 5651 «О регулировании Интернет-вещания и борьбе с преступлениями, совершаемыми посредством такого вещания»;</w:t>
            </w:r>
          </w:p>
          <w:p w:rsidR="0032777C" w:rsidRPr="0059344A" w:rsidRDefault="0032777C" w:rsidP="0059344A">
            <w:pPr>
              <w:pStyle w:val="KararKanunmetni"/>
              <w:numPr>
                <w:ilvl w:val="1"/>
                <w:numId w:val="5"/>
              </w:numPr>
              <w:tabs>
                <w:tab w:val="left" w:pos="8222"/>
              </w:tabs>
              <w:spacing w:after="0" w:line="276" w:lineRule="auto"/>
              <w:ind w:left="709" w:right="0"/>
              <w:rPr>
                <w:i w:val="0"/>
                <w:sz w:val="22"/>
              </w:rPr>
            </w:pPr>
            <w:r w:rsidRPr="0059344A">
              <w:rPr>
                <w:i w:val="0"/>
                <w:sz w:val="22"/>
                <w:lang w:bidi="ru-RU"/>
              </w:rPr>
              <w:t>обеспечения использования Интернета;</w:t>
            </w:r>
          </w:p>
          <w:p w:rsidR="0032777C" w:rsidRPr="0059344A" w:rsidRDefault="0032777C" w:rsidP="0059344A">
            <w:pPr>
              <w:pStyle w:val="KararKanunmetni"/>
              <w:numPr>
                <w:ilvl w:val="1"/>
                <w:numId w:val="5"/>
              </w:numPr>
              <w:tabs>
                <w:tab w:val="left" w:pos="8222"/>
              </w:tabs>
              <w:spacing w:after="0" w:line="276" w:lineRule="auto"/>
              <w:ind w:left="709" w:right="0"/>
              <w:rPr>
                <w:i w:val="0"/>
                <w:sz w:val="22"/>
              </w:rPr>
            </w:pPr>
            <w:r w:rsidRPr="0059344A">
              <w:rPr>
                <w:i w:val="0"/>
                <w:sz w:val="22"/>
                <w:lang w:bidi="ru-RU"/>
              </w:rPr>
              <w:t>выполнения обязательств в отношении доступа в Интернет и ведения учета его использования;</w:t>
            </w:r>
          </w:p>
          <w:p w:rsidR="0032777C" w:rsidRPr="0059344A" w:rsidRDefault="0032777C" w:rsidP="0059344A">
            <w:pPr>
              <w:pStyle w:val="KararKanunmetni"/>
              <w:numPr>
                <w:ilvl w:val="1"/>
                <w:numId w:val="5"/>
              </w:numPr>
              <w:tabs>
                <w:tab w:val="left" w:pos="8222"/>
              </w:tabs>
              <w:spacing w:after="0" w:line="276" w:lineRule="auto"/>
              <w:ind w:left="709" w:right="0"/>
              <w:rPr>
                <w:i w:val="0"/>
                <w:sz w:val="22"/>
              </w:rPr>
            </w:pPr>
            <w:r w:rsidRPr="0059344A">
              <w:rPr>
                <w:i w:val="0"/>
                <w:sz w:val="22"/>
                <w:lang w:bidi="ru-RU"/>
              </w:rPr>
              <w:t>предотвращения несанкционированного доступа в Интернет;</w:t>
            </w:r>
          </w:p>
          <w:p w:rsidR="0032777C" w:rsidRPr="0059344A" w:rsidRDefault="0032777C" w:rsidP="0059344A">
            <w:pPr>
              <w:pStyle w:val="KararKanunmetni"/>
              <w:numPr>
                <w:ilvl w:val="1"/>
                <w:numId w:val="5"/>
              </w:numPr>
              <w:tabs>
                <w:tab w:val="left" w:pos="8222"/>
              </w:tabs>
              <w:spacing w:after="0" w:line="276" w:lineRule="auto"/>
              <w:ind w:left="709" w:right="0"/>
              <w:rPr>
                <w:i w:val="0"/>
                <w:sz w:val="22"/>
              </w:rPr>
            </w:pPr>
            <w:r w:rsidRPr="0059344A">
              <w:rPr>
                <w:i w:val="0"/>
                <w:sz w:val="22"/>
                <w:lang w:bidi="ru-RU"/>
              </w:rPr>
              <w:t>планирования и выполнения мероприятий по обеспечению безопасности данных;</w:t>
            </w:r>
          </w:p>
          <w:p w:rsidR="0032777C" w:rsidRPr="0059344A" w:rsidRDefault="0032777C" w:rsidP="0059344A">
            <w:pPr>
              <w:pStyle w:val="KararKanunmetni"/>
              <w:numPr>
                <w:ilvl w:val="1"/>
                <w:numId w:val="5"/>
              </w:numPr>
              <w:tabs>
                <w:tab w:val="left" w:pos="8222"/>
              </w:tabs>
              <w:spacing w:after="0" w:line="276" w:lineRule="auto"/>
              <w:ind w:left="709" w:right="0"/>
              <w:rPr>
                <w:i w:val="0"/>
                <w:sz w:val="22"/>
              </w:rPr>
            </w:pPr>
            <w:r w:rsidRPr="0059344A">
              <w:rPr>
                <w:i w:val="0"/>
                <w:sz w:val="22"/>
                <w:lang w:bidi="ru-RU"/>
              </w:rPr>
              <w:t>осуществления юридически необходимых уведомлений о транзакциях/ записях;</w:t>
            </w:r>
          </w:p>
          <w:p w:rsidR="0032777C" w:rsidRPr="0059344A" w:rsidRDefault="0032777C" w:rsidP="0059344A">
            <w:pPr>
              <w:pStyle w:val="KararKanunmetni"/>
              <w:numPr>
                <w:ilvl w:val="1"/>
                <w:numId w:val="5"/>
              </w:numPr>
              <w:tabs>
                <w:tab w:val="left" w:pos="8222"/>
              </w:tabs>
              <w:spacing w:after="0" w:line="276" w:lineRule="auto"/>
              <w:ind w:left="709" w:right="0"/>
              <w:rPr>
                <w:i w:val="0"/>
                <w:sz w:val="22"/>
              </w:rPr>
            </w:pPr>
            <w:r w:rsidRPr="0059344A">
              <w:rPr>
                <w:i w:val="0"/>
                <w:sz w:val="22"/>
                <w:lang w:bidi="ru-RU"/>
              </w:rPr>
              <w:t>выполнения процессов информационной безопасности;</w:t>
            </w:r>
          </w:p>
          <w:p w:rsidR="0032777C" w:rsidRPr="0059344A" w:rsidRDefault="0032777C" w:rsidP="0059344A">
            <w:pPr>
              <w:pStyle w:val="KararKanunmetni"/>
              <w:numPr>
                <w:ilvl w:val="1"/>
                <w:numId w:val="5"/>
              </w:numPr>
              <w:tabs>
                <w:tab w:val="left" w:pos="8222"/>
              </w:tabs>
              <w:spacing w:after="0" w:line="276" w:lineRule="auto"/>
              <w:ind w:left="709" w:right="0"/>
              <w:rPr>
                <w:i w:val="0"/>
                <w:sz w:val="22"/>
              </w:rPr>
            </w:pPr>
            <w:r w:rsidRPr="0059344A">
              <w:rPr>
                <w:i w:val="0"/>
                <w:sz w:val="22"/>
                <w:lang w:bidi="ru-RU"/>
              </w:rPr>
              <w:t xml:space="preserve">обеспечения вашей личной и корпоративной безопасности; </w:t>
            </w:r>
          </w:p>
          <w:p w:rsidR="0032777C" w:rsidRPr="0059344A" w:rsidRDefault="0032777C" w:rsidP="0059344A">
            <w:pPr>
              <w:pStyle w:val="KararKanunmetni"/>
              <w:numPr>
                <w:ilvl w:val="1"/>
                <w:numId w:val="5"/>
              </w:numPr>
              <w:tabs>
                <w:tab w:val="left" w:pos="8222"/>
              </w:tabs>
              <w:spacing w:after="0" w:line="276" w:lineRule="auto"/>
              <w:ind w:left="709" w:right="0"/>
              <w:rPr>
                <w:i w:val="0"/>
                <w:sz w:val="22"/>
              </w:rPr>
            </w:pPr>
            <w:r w:rsidRPr="0059344A">
              <w:rPr>
                <w:i w:val="0"/>
                <w:sz w:val="22"/>
                <w:lang w:bidi="ru-RU"/>
              </w:rPr>
              <w:t>выполнения процессов управления чрезвычайными ситуациями;</w:t>
            </w:r>
          </w:p>
          <w:p w:rsidR="0032777C" w:rsidRPr="0059344A" w:rsidRDefault="0032777C" w:rsidP="0059344A">
            <w:pPr>
              <w:pStyle w:val="KararKanunmetni"/>
              <w:numPr>
                <w:ilvl w:val="1"/>
                <w:numId w:val="5"/>
              </w:numPr>
              <w:tabs>
                <w:tab w:val="left" w:pos="8222"/>
              </w:tabs>
              <w:spacing w:after="0" w:line="276" w:lineRule="auto"/>
              <w:ind w:left="709" w:right="0"/>
              <w:rPr>
                <w:i w:val="0"/>
                <w:sz w:val="22"/>
              </w:rPr>
            </w:pPr>
            <w:r w:rsidRPr="0059344A">
              <w:rPr>
                <w:i w:val="0"/>
                <w:noProof/>
                <w:sz w:val="22"/>
                <w:lang w:bidi="ru-RU"/>
              </w:rPr>
              <w:t xml:space="preserve">разрешения юридических споров; </w:t>
            </w:r>
          </w:p>
          <w:p w:rsidR="0032777C" w:rsidRPr="0059344A" w:rsidRDefault="0032777C" w:rsidP="0059344A">
            <w:pPr>
              <w:pStyle w:val="KararKanunmetni"/>
              <w:numPr>
                <w:ilvl w:val="1"/>
                <w:numId w:val="5"/>
              </w:numPr>
              <w:tabs>
                <w:tab w:val="left" w:pos="8222"/>
              </w:tabs>
              <w:spacing w:after="0" w:line="276" w:lineRule="auto"/>
              <w:ind w:left="709" w:right="0"/>
              <w:rPr>
                <w:i w:val="0"/>
                <w:sz w:val="22"/>
              </w:rPr>
            </w:pPr>
            <w:r w:rsidRPr="0059344A">
              <w:rPr>
                <w:i w:val="0"/>
                <w:sz w:val="22"/>
                <w:lang w:bidi="ru-RU"/>
              </w:rPr>
              <w:t>сопровождения и ведения юридических дел;</w:t>
            </w:r>
          </w:p>
          <w:p w:rsidR="0032777C" w:rsidRPr="0059344A" w:rsidRDefault="0032777C" w:rsidP="0059344A">
            <w:pPr>
              <w:pStyle w:val="KararKanunmetni"/>
              <w:numPr>
                <w:ilvl w:val="1"/>
                <w:numId w:val="5"/>
              </w:numPr>
              <w:tabs>
                <w:tab w:val="left" w:pos="8222"/>
              </w:tabs>
              <w:spacing w:after="0" w:line="276" w:lineRule="auto"/>
              <w:ind w:left="709" w:right="0"/>
              <w:rPr>
                <w:i w:val="0"/>
                <w:sz w:val="22"/>
              </w:rPr>
            </w:pPr>
            <w:r w:rsidRPr="0059344A">
              <w:rPr>
                <w:i w:val="0"/>
                <w:noProof/>
                <w:sz w:val="22"/>
                <w:lang w:bidi="ru-RU"/>
              </w:rPr>
              <w:t xml:space="preserve">предоставления в качестве доказательства в возможном споре; </w:t>
            </w:r>
          </w:p>
          <w:p w:rsidR="0032777C" w:rsidRPr="0059344A" w:rsidRDefault="0032777C" w:rsidP="0059344A">
            <w:pPr>
              <w:pStyle w:val="KararKanunmetni"/>
              <w:numPr>
                <w:ilvl w:val="1"/>
                <w:numId w:val="5"/>
              </w:numPr>
              <w:tabs>
                <w:tab w:val="left" w:pos="8222"/>
              </w:tabs>
              <w:spacing w:after="0" w:line="276" w:lineRule="auto"/>
              <w:ind w:left="709" w:right="0"/>
              <w:rPr>
                <w:i w:val="0"/>
                <w:sz w:val="22"/>
              </w:rPr>
            </w:pPr>
            <w:r w:rsidRPr="0059344A">
              <w:rPr>
                <w:i w:val="0"/>
                <w:noProof/>
                <w:sz w:val="22"/>
                <w:lang w:bidi="ru-RU"/>
              </w:rPr>
              <w:t xml:space="preserve">предоставления по запросу судебным органам или соответствующим правоохранительным органам, уполномоченным лицам, учреждениям и </w:t>
            </w:r>
            <w:r w:rsidRPr="0059344A">
              <w:rPr>
                <w:i w:val="0"/>
                <w:noProof/>
                <w:sz w:val="22"/>
                <w:lang w:bidi="ru-RU"/>
              </w:rPr>
              <w:lastRenderedPageBreak/>
              <w:t xml:space="preserve">организациям в соответствии с действующим законодательством;  </w:t>
            </w:r>
          </w:p>
          <w:p w:rsidR="0032777C" w:rsidRPr="0059344A" w:rsidRDefault="0032777C" w:rsidP="0059344A">
            <w:pPr>
              <w:pStyle w:val="KararKanunmetni"/>
              <w:numPr>
                <w:ilvl w:val="1"/>
                <w:numId w:val="5"/>
              </w:numPr>
              <w:tabs>
                <w:tab w:val="left" w:pos="8222"/>
              </w:tabs>
              <w:spacing w:after="0" w:line="276" w:lineRule="auto"/>
              <w:ind w:left="709" w:right="0"/>
              <w:rPr>
                <w:i w:val="0"/>
                <w:sz w:val="22"/>
              </w:rPr>
            </w:pPr>
            <w:r w:rsidRPr="0059344A">
              <w:rPr>
                <w:i w:val="0"/>
                <w:sz w:val="22"/>
                <w:lang w:bidi="ru-RU"/>
              </w:rPr>
              <w:t xml:space="preserve">проведения внутреннего аудита / расследования / разведывательной деятельности; </w:t>
            </w:r>
          </w:p>
          <w:p w:rsidR="0032777C" w:rsidRPr="0059344A" w:rsidRDefault="0032777C" w:rsidP="0059344A">
            <w:pPr>
              <w:pStyle w:val="KararKanunmetni"/>
              <w:numPr>
                <w:ilvl w:val="1"/>
                <w:numId w:val="5"/>
              </w:numPr>
              <w:tabs>
                <w:tab w:val="left" w:pos="8222"/>
              </w:tabs>
              <w:spacing w:after="0" w:line="276" w:lineRule="auto"/>
              <w:ind w:left="709" w:right="0"/>
              <w:rPr>
                <w:i w:val="0"/>
                <w:sz w:val="22"/>
              </w:rPr>
            </w:pPr>
            <w:r w:rsidRPr="0059344A">
              <w:rPr>
                <w:i w:val="0"/>
                <w:sz w:val="22"/>
                <w:lang w:bidi="ru-RU"/>
              </w:rPr>
              <w:t xml:space="preserve">осуществления / проверки хозяйственной деятельности; </w:t>
            </w:r>
          </w:p>
          <w:p w:rsidR="0032777C" w:rsidRPr="0059344A" w:rsidRDefault="0032777C" w:rsidP="0059344A">
            <w:pPr>
              <w:pStyle w:val="KararKanunmetni"/>
              <w:numPr>
                <w:ilvl w:val="1"/>
                <w:numId w:val="5"/>
              </w:numPr>
              <w:tabs>
                <w:tab w:val="left" w:pos="8222"/>
              </w:tabs>
              <w:spacing w:after="0" w:line="276" w:lineRule="auto"/>
              <w:ind w:left="709" w:right="0"/>
              <w:rPr>
                <w:i w:val="0"/>
                <w:sz w:val="22"/>
              </w:rPr>
            </w:pPr>
            <w:r w:rsidRPr="0059344A">
              <w:rPr>
                <w:i w:val="0"/>
                <w:sz w:val="22"/>
                <w:lang w:bidi="ru-RU"/>
              </w:rPr>
              <w:t xml:space="preserve">выполнения процессов управления рисками; </w:t>
            </w:r>
          </w:p>
          <w:p w:rsidR="0032777C" w:rsidRPr="0059344A" w:rsidRDefault="0032777C" w:rsidP="0059344A">
            <w:pPr>
              <w:pStyle w:val="KararKanunmetni"/>
              <w:numPr>
                <w:ilvl w:val="1"/>
                <w:numId w:val="5"/>
              </w:numPr>
              <w:tabs>
                <w:tab w:val="left" w:pos="8222"/>
              </w:tabs>
              <w:spacing w:after="0" w:line="276" w:lineRule="auto"/>
              <w:ind w:left="709" w:right="0"/>
              <w:rPr>
                <w:i w:val="0"/>
                <w:sz w:val="22"/>
              </w:rPr>
            </w:pPr>
            <w:r w:rsidRPr="0059344A">
              <w:rPr>
                <w:i w:val="0"/>
                <w:sz w:val="22"/>
                <w:lang w:bidi="ru-RU"/>
              </w:rPr>
              <w:t>обеспечения безопасности операций ответственного за данные.</w:t>
            </w:r>
          </w:p>
          <w:p w:rsidR="0032777C" w:rsidRPr="0059344A" w:rsidRDefault="0032777C" w:rsidP="0059344A">
            <w:pPr>
              <w:spacing w:line="276" w:lineRule="auto"/>
              <w:jc w:val="both"/>
              <w:rPr>
                <w:rFonts w:ascii="Times New Roman" w:hAnsi="Times New Roman" w:cs="Times New Roman"/>
                <w:lang w:val="tr-TR"/>
              </w:rPr>
            </w:pPr>
          </w:p>
        </w:tc>
        <w:tc>
          <w:tcPr>
            <w:tcW w:w="4961" w:type="dxa"/>
          </w:tcPr>
          <w:p w:rsidR="0032777C" w:rsidRPr="00AF2E96" w:rsidRDefault="0032777C" w:rsidP="001544FF">
            <w:pPr>
              <w:shd w:val="clear" w:color="auto" w:fill="FFFFFF"/>
              <w:tabs>
                <w:tab w:val="left" w:pos="284"/>
              </w:tabs>
              <w:spacing w:line="276" w:lineRule="auto"/>
              <w:ind w:left="329"/>
              <w:jc w:val="both"/>
              <w:rPr>
                <w:rFonts w:ascii="Times New Roman" w:eastAsia="Times New Roman" w:hAnsi="Times New Roman" w:cs="Times New Roman"/>
                <w:b/>
                <w:color w:val="000000" w:themeColor="text1"/>
                <w:lang w:eastAsia="tr-TR"/>
              </w:rPr>
            </w:pPr>
          </w:p>
          <w:p w:rsidR="0032777C" w:rsidRPr="00C55930" w:rsidRDefault="0032777C" w:rsidP="001544FF">
            <w:pPr>
              <w:shd w:val="clear" w:color="auto" w:fill="FFFFFF"/>
              <w:tabs>
                <w:tab w:val="left" w:pos="284"/>
              </w:tabs>
              <w:spacing w:line="276" w:lineRule="auto"/>
              <w:ind w:left="329"/>
              <w:jc w:val="both"/>
              <w:rPr>
                <w:rFonts w:ascii="Times New Roman" w:eastAsia="Times New Roman" w:hAnsi="Times New Roman" w:cs="Times New Roman"/>
                <w:b/>
                <w:color w:val="000000" w:themeColor="text1"/>
                <w:lang w:val="en-GB" w:eastAsia="tr-TR"/>
              </w:rPr>
            </w:pPr>
            <w:r w:rsidRPr="00C55930">
              <w:rPr>
                <w:rFonts w:ascii="Times New Roman" w:eastAsia="Times New Roman" w:hAnsi="Times New Roman" w:cs="Times New Roman"/>
                <w:b/>
                <w:color w:val="000000" w:themeColor="text1"/>
                <w:lang w:val="en-GB" w:eastAsia="tr-TR"/>
              </w:rPr>
              <w:t xml:space="preserve">4. OBJECTIVE AND LEGAL REASON TO PROCESS YOUR PERSONAL DATA </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 xml:space="preserve">Due to legitimate interests of our Company and fulfilment of our legal obligations, your personal data recorded by means of entry to the guest network is processed within the framework of the PDP Law and Law No. 5651 on regulation of publications on the Internet and combating crimes committed by means of such publication with the following purposes: </w:t>
            </w:r>
          </w:p>
          <w:p w:rsidR="0032777C" w:rsidRPr="0032777C" w:rsidRDefault="0032777C" w:rsidP="001544FF">
            <w:pPr>
              <w:shd w:val="clear" w:color="auto" w:fill="FFFFFF"/>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a. to fulfil the obligations within the framework of Law No.5651 on regulation of publications on the Internet and combating crimes committed by means of such publication;</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b. to ensure the use of the Internet;</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c. to fulfil obligations in terms of access to the Internet and accounting of its use;</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d. to avoid unauthorized access to the Internet;</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e. to plan and carry out actions to ensure data safety;</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f. to make legally required notices of transactions/records;</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g. to implement information safety processes;</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 xml:space="preserve">h. to ensure your personal and corporate safety; </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i. to implement process to manage emergency situations;</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 xml:space="preserve">j. to settle legal disputes; </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k. to accompany and maintain a legal file;</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 xml:space="preserve">l. to provide as an evidence in possible dispute; </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 xml:space="preserve">m. to provide to judicial authorities or relevant law enforcement authorities, authorized persons, establishments and organizations in accordance with law in force;  </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 xml:space="preserve">n. to carry out an internal audit/ investigation/ intelligence activities; </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 xml:space="preserve">o. to carry out/audit economic activity; </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 xml:space="preserve">p. to carry out risk management processes; </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color w:val="000000" w:themeColor="text1"/>
                <w:lang w:val="en-GB" w:eastAsia="tr-TR"/>
              </w:rPr>
            </w:pPr>
            <w:r w:rsidRPr="0032777C">
              <w:rPr>
                <w:rFonts w:ascii="Times New Roman" w:eastAsia="Times New Roman" w:hAnsi="Times New Roman" w:cs="Times New Roman"/>
                <w:color w:val="000000" w:themeColor="text1"/>
                <w:lang w:val="en-GB" w:eastAsia="tr-TR"/>
              </w:rPr>
              <w:t>q. to ensure safety of operations of an entity responsible for data.</w:t>
            </w:r>
          </w:p>
          <w:p w:rsidR="0032777C" w:rsidRPr="0032777C" w:rsidRDefault="0032777C" w:rsidP="001544FF">
            <w:pPr>
              <w:shd w:val="clear" w:color="auto" w:fill="FFFFFF"/>
              <w:tabs>
                <w:tab w:val="left" w:pos="284"/>
              </w:tabs>
              <w:spacing w:line="276" w:lineRule="auto"/>
              <w:ind w:left="329"/>
              <w:jc w:val="both"/>
              <w:rPr>
                <w:rFonts w:ascii="Times New Roman" w:eastAsia="Times New Roman" w:hAnsi="Times New Roman" w:cs="Times New Roman"/>
                <w:b/>
                <w:color w:val="000000" w:themeColor="text1"/>
                <w:lang w:val="en-GB" w:eastAsia="tr-TR"/>
              </w:rPr>
            </w:pPr>
          </w:p>
        </w:tc>
        <w:tc>
          <w:tcPr>
            <w:tcW w:w="4961" w:type="dxa"/>
          </w:tcPr>
          <w:p w:rsidR="0032777C" w:rsidRDefault="0032777C" w:rsidP="0059344A">
            <w:pPr>
              <w:shd w:val="clear" w:color="auto" w:fill="FFFFFF"/>
              <w:tabs>
                <w:tab w:val="left" w:pos="284"/>
              </w:tabs>
              <w:spacing w:line="276" w:lineRule="auto"/>
              <w:jc w:val="both"/>
              <w:rPr>
                <w:rFonts w:ascii="Times New Roman" w:eastAsia="Times New Roman" w:hAnsi="Times New Roman" w:cs="Times New Roman"/>
                <w:b/>
                <w:color w:val="000000" w:themeColor="text1"/>
                <w:lang w:val="tr-TR" w:eastAsia="tr-TR"/>
              </w:rPr>
            </w:pPr>
          </w:p>
          <w:p w:rsidR="0032777C" w:rsidRPr="0059344A" w:rsidRDefault="0032777C" w:rsidP="0059344A">
            <w:pPr>
              <w:shd w:val="clear" w:color="auto" w:fill="FFFFFF"/>
              <w:tabs>
                <w:tab w:val="left" w:pos="284"/>
              </w:tabs>
              <w:spacing w:line="276" w:lineRule="auto"/>
              <w:jc w:val="both"/>
              <w:rPr>
                <w:rFonts w:ascii="Times New Roman" w:eastAsia="Times New Roman" w:hAnsi="Times New Roman" w:cs="Times New Roman"/>
                <w:b/>
                <w:color w:val="000000" w:themeColor="text1"/>
                <w:lang w:val="tr-TR" w:eastAsia="tr-TR"/>
              </w:rPr>
            </w:pPr>
            <w:r w:rsidRPr="0059344A">
              <w:rPr>
                <w:rFonts w:ascii="Times New Roman" w:eastAsia="Times New Roman" w:hAnsi="Times New Roman" w:cs="Times New Roman"/>
                <w:b/>
                <w:color w:val="000000" w:themeColor="text1"/>
                <w:lang w:val="tr-TR" w:eastAsia="tr-TR"/>
              </w:rPr>
              <w:t>4. KİŞİSEL</w:t>
            </w:r>
            <w:r w:rsidRPr="0059344A">
              <w:rPr>
                <w:rFonts w:ascii="Times New Roman" w:eastAsia="Times New Roman" w:hAnsi="Times New Roman" w:cs="Times New Roman"/>
                <w:color w:val="000000" w:themeColor="text1"/>
                <w:lang w:val="tr-TR" w:eastAsia="tr-TR"/>
              </w:rPr>
              <w:t xml:space="preserve"> </w:t>
            </w:r>
            <w:r w:rsidRPr="0059344A">
              <w:rPr>
                <w:rFonts w:ascii="Times New Roman" w:eastAsia="Times New Roman" w:hAnsi="Times New Roman" w:cs="Times New Roman"/>
                <w:b/>
                <w:color w:val="000000" w:themeColor="text1"/>
                <w:lang w:val="tr-TR" w:eastAsia="tr-TR"/>
              </w:rPr>
              <w:t>VERİLERİNİZİN İŞLENME AMACI VE HUKUKİ SEBEBİ</w:t>
            </w:r>
          </w:p>
          <w:p w:rsidR="0032777C" w:rsidRPr="0059344A" w:rsidRDefault="0032777C" w:rsidP="0059344A">
            <w:pPr>
              <w:pStyle w:val="KararKanunmetni"/>
              <w:tabs>
                <w:tab w:val="left" w:pos="8222"/>
              </w:tabs>
              <w:spacing w:after="0" w:line="276" w:lineRule="auto"/>
              <w:ind w:left="0" w:right="0"/>
              <w:rPr>
                <w:i w:val="0"/>
                <w:sz w:val="22"/>
              </w:rPr>
            </w:pPr>
            <w:r w:rsidRPr="0059344A">
              <w:rPr>
                <w:i w:val="0"/>
                <w:sz w:val="22"/>
              </w:rPr>
              <w:t xml:space="preserve">Misafir ağı giriş sistemi ile kayıt altına alınan kişisel verileriniz, </w:t>
            </w:r>
          </w:p>
          <w:p w:rsidR="0032777C" w:rsidRPr="0059344A" w:rsidRDefault="0032777C" w:rsidP="0059344A">
            <w:pPr>
              <w:pStyle w:val="KararKanunmetni"/>
              <w:tabs>
                <w:tab w:val="left" w:pos="8222"/>
              </w:tabs>
              <w:spacing w:after="0" w:line="276" w:lineRule="auto"/>
              <w:ind w:left="0" w:right="0"/>
              <w:rPr>
                <w:i w:val="0"/>
                <w:sz w:val="22"/>
              </w:rPr>
            </w:pPr>
          </w:p>
          <w:p w:rsidR="0032777C" w:rsidRPr="0059344A" w:rsidRDefault="0032777C" w:rsidP="0059344A">
            <w:pPr>
              <w:pStyle w:val="KararKanunmetni"/>
              <w:tabs>
                <w:tab w:val="left" w:pos="8222"/>
              </w:tabs>
              <w:spacing w:after="0" w:line="276" w:lineRule="auto"/>
              <w:ind w:left="0" w:right="0"/>
              <w:rPr>
                <w:i w:val="0"/>
                <w:sz w:val="22"/>
              </w:rPr>
            </w:pPr>
          </w:p>
          <w:p w:rsidR="0032777C" w:rsidRPr="0059344A" w:rsidRDefault="0032777C" w:rsidP="0059344A">
            <w:pPr>
              <w:pStyle w:val="KararKanunmetni"/>
              <w:tabs>
                <w:tab w:val="left" w:pos="8222"/>
              </w:tabs>
              <w:spacing w:after="0" w:line="276" w:lineRule="auto"/>
              <w:ind w:left="0" w:right="0"/>
              <w:rPr>
                <w:i w:val="0"/>
                <w:sz w:val="22"/>
              </w:rPr>
            </w:pPr>
          </w:p>
          <w:p w:rsidR="0032777C" w:rsidRDefault="0032777C" w:rsidP="0059344A">
            <w:pPr>
              <w:pStyle w:val="KararKanunmetni"/>
              <w:tabs>
                <w:tab w:val="left" w:pos="8222"/>
              </w:tabs>
              <w:spacing w:after="0" w:line="276" w:lineRule="auto"/>
              <w:ind w:left="0" w:right="0"/>
              <w:rPr>
                <w:i w:val="0"/>
                <w:sz w:val="22"/>
              </w:rPr>
            </w:pPr>
          </w:p>
          <w:p w:rsidR="001544FF" w:rsidRPr="0059344A" w:rsidRDefault="001544FF" w:rsidP="0059344A">
            <w:pPr>
              <w:pStyle w:val="KararKanunmetni"/>
              <w:tabs>
                <w:tab w:val="left" w:pos="8222"/>
              </w:tabs>
              <w:spacing w:after="0" w:line="276" w:lineRule="auto"/>
              <w:ind w:left="0" w:right="0"/>
              <w:rPr>
                <w:i w:val="0"/>
                <w:sz w:val="22"/>
              </w:rPr>
            </w:pPr>
          </w:p>
          <w:p w:rsidR="0032777C" w:rsidRPr="0059344A" w:rsidRDefault="0032777C" w:rsidP="0059344A">
            <w:pPr>
              <w:pStyle w:val="KararKanunmetni"/>
              <w:tabs>
                <w:tab w:val="left" w:pos="8222"/>
              </w:tabs>
              <w:spacing w:after="0" w:line="276" w:lineRule="auto"/>
              <w:ind w:left="0" w:right="0"/>
              <w:rPr>
                <w:i w:val="0"/>
                <w:sz w:val="22"/>
              </w:rPr>
            </w:pPr>
          </w:p>
          <w:p w:rsidR="0032777C" w:rsidRDefault="0032777C" w:rsidP="0059344A">
            <w:pPr>
              <w:pStyle w:val="KararKanunmetni"/>
              <w:numPr>
                <w:ilvl w:val="1"/>
                <w:numId w:val="1"/>
              </w:numPr>
              <w:tabs>
                <w:tab w:val="clear" w:pos="1080"/>
                <w:tab w:val="left" w:pos="8222"/>
              </w:tabs>
              <w:spacing w:after="0" w:line="276" w:lineRule="auto"/>
              <w:ind w:left="709" w:right="0"/>
              <w:rPr>
                <w:i w:val="0"/>
                <w:sz w:val="22"/>
              </w:rPr>
            </w:pPr>
            <w:r w:rsidRPr="0059344A">
              <w:rPr>
                <w:i w:val="0"/>
                <w:sz w:val="22"/>
              </w:rPr>
              <w:t>5651 sayılı İnternet Ortamında Yapılan yayınların Düzenlenmesi ve Bu Yayınlar Yoluyla İşlenen Suçlarla Mücadele Edilmesi Hakkında Kanun ve ilgili yasal mevzuat kapsamında yükümlülüklerin yerine getirilmesi,</w:t>
            </w:r>
          </w:p>
          <w:p w:rsidR="0032777C" w:rsidRDefault="0032777C" w:rsidP="0059344A">
            <w:pPr>
              <w:pStyle w:val="KararKanunmetni"/>
              <w:tabs>
                <w:tab w:val="left" w:pos="8222"/>
              </w:tabs>
              <w:spacing w:after="0" w:line="276" w:lineRule="auto"/>
              <w:ind w:left="709" w:right="0"/>
              <w:rPr>
                <w:i w:val="0"/>
                <w:sz w:val="22"/>
              </w:rPr>
            </w:pPr>
          </w:p>
          <w:p w:rsidR="0032777C" w:rsidRPr="0059344A" w:rsidRDefault="0032777C" w:rsidP="0059344A">
            <w:pPr>
              <w:pStyle w:val="KararKanunmetni"/>
              <w:tabs>
                <w:tab w:val="left" w:pos="8222"/>
              </w:tabs>
              <w:spacing w:after="0" w:line="276" w:lineRule="auto"/>
              <w:ind w:left="709" w:right="0"/>
              <w:rPr>
                <w:i w:val="0"/>
                <w:sz w:val="22"/>
              </w:rPr>
            </w:pPr>
          </w:p>
          <w:p w:rsidR="0032777C" w:rsidRPr="0059344A" w:rsidRDefault="0032777C" w:rsidP="0059344A">
            <w:pPr>
              <w:pStyle w:val="KararKanunmetni"/>
              <w:numPr>
                <w:ilvl w:val="1"/>
                <w:numId w:val="1"/>
              </w:numPr>
              <w:tabs>
                <w:tab w:val="clear" w:pos="1080"/>
                <w:tab w:val="left" w:pos="8222"/>
              </w:tabs>
              <w:spacing w:after="0" w:line="276" w:lineRule="auto"/>
              <w:ind w:left="709" w:right="0"/>
              <w:rPr>
                <w:i w:val="0"/>
                <w:sz w:val="22"/>
              </w:rPr>
            </w:pPr>
            <w:r w:rsidRPr="0059344A">
              <w:rPr>
                <w:i w:val="0"/>
                <w:sz w:val="22"/>
              </w:rPr>
              <w:t>İnternet kullanımının sağlanması,</w:t>
            </w:r>
          </w:p>
          <w:p w:rsidR="0032777C" w:rsidRPr="0059344A" w:rsidRDefault="0032777C" w:rsidP="0059344A">
            <w:pPr>
              <w:pStyle w:val="KararKanunmetni"/>
              <w:numPr>
                <w:ilvl w:val="1"/>
                <w:numId w:val="1"/>
              </w:numPr>
              <w:tabs>
                <w:tab w:val="clear" w:pos="1080"/>
                <w:tab w:val="left" w:pos="8222"/>
              </w:tabs>
              <w:spacing w:after="0" w:line="276" w:lineRule="auto"/>
              <w:ind w:left="709" w:right="0"/>
              <w:rPr>
                <w:i w:val="0"/>
                <w:sz w:val="22"/>
              </w:rPr>
            </w:pPr>
            <w:r w:rsidRPr="0059344A">
              <w:rPr>
                <w:i w:val="0"/>
                <w:sz w:val="22"/>
              </w:rPr>
              <w:t>İnternet erişim ve kullanım kaydının tutulmasına ilişkin yükümlülüklerin yerine getirilmesi,</w:t>
            </w:r>
          </w:p>
          <w:p w:rsidR="0032777C" w:rsidRDefault="0032777C" w:rsidP="0059344A">
            <w:pPr>
              <w:pStyle w:val="KararKanunmetni"/>
              <w:numPr>
                <w:ilvl w:val="1"/>
                <w:numId w:val="1"/>
              </w:numPr>
              <w:tabs>
                <w:tab w:val="clear" w:pos="1080"/>
                <w:tab w:val="left" w:pos="8222"/>
              </w:tabs>
              <w:spacing w:after="0" w:line="276" w:lineRule="auto"/>
              <w:ind w:left="709" w:right="0"/>
              <w:rPr>
                <w:i w:val="0"/>
                <w:sz w:val="22"/>
              </w:rPr>
            </w:pPr>
            <w:r w:rsidRPr="0059344A">
              <w:rPr>
                <w:i w:val="0"/>
                <w:sz w:val="22"/>
              </w:rPr>
              <w:t>Yetkisiz internet erişiminin önlenmesi,</w:t>
            </w:r>
          </w:p>
          <w:p w:rsidR="0032777C" w:rsidRPr="0059344A" w:rsidRDefault="0032777C" w:rsidP="0059344A">
            <w:pPr>
              <w:pStyle w:val="KararKanunmetni"/>
              <w:tabs>
                <w:tab w:val="left" w:pos="8222"/>
              </w:tabs>
              <w:spacing w:after="0" w:line="276" w:lineRule="auto"/>
              <w:ind w:left="709" w:right="0"/>
              <w:rPr>
                <w:i w:val="0"/>
                <w:sz w:val="22"/>
              </w:rPr>
            </w:pPr>
          </w:p>
          <w:p w:rsidR="0032777C" w:rsidRPr="0059344A" w:rsidRDefault="0032777C" w:rsidP="0059344A">
            <w:pPr>
              <w:pStyle w:val="KararKanunmetni"/>
              <w:numPr>
                <w:ilvl w:val="1"/>
                <w:numId w:val="1"/>
              </w:numPr>
              <w:tabs>
                <w:tab w:val="clear" w:pos="1080"/>
                <w:tab w:val="left" w:pos="8222"/>
              </w:tabs>
              <w:spacing w:after="0" w:line="276" w:lineRule="auto"/>
              <w:ind w:left="709" w:right="0"/>
              <w:rPr>
                <w:i w:val="0"/>
                <w:sz w:val="22"/>
              </w:rPr>
            </w:pPr>
            <w:r w:rsidRPr="0059344A">
              <w:rPr>
                <w:i w:val="0"/>
                <w:sz w:val="22"/>
              </w:rPr>
              <w:t>Veri güvenliği faaliyetlerinin planlanması ve icrası,</w:t>
            </w:r>
          </w:p>
          <w:p w:rsidR="0032777C" w:rsidRPr="0059344A" w:rsidRDefault="0032777C" w:rsidP="0059344A">
            <w:pPr>
              <w:pStyle w:val="KararKanunmetni"/>
              <w:numPr>
                <w:ilvl w:val="1"/>
                <w:numId w:val="1"/>
              </w:numPr>
              <w:tabs>
                <w:tab w:val="clear" w:pos="1080"/>
                <w:tab w:val="left" w:pos="8222"/>
              </w:tabs>
              <w:spacing w:after="0" w:line="276" w:lineRule="auto"/>
              <w:ind w:left="709" w:right="0"/>
              <w:rPr>
                <w:i w:val="0"/>
                <w:sz w:val="22"/>
              </w:rPr>
            </w:pPr>
            <w:r w:rsidRPr="0059344A">
              <w:rPr>
                <w:i w:val="0"/>
                <w:sz w:val="22"/>
              </w:rPr>
              <w:t>Hukuken gerekli işlemlerin/kayıtların bildirimlerin gerçekleştirilmesi,</w:t>
            </w:r>
          </w:p>
          <w:p w:rsidR="0032777C" w:rsidRDefault="0032777C" w:rsidP="0059344A">
            <w:pPr>
              <w:pStyle w:val="KararKanunmetni"/>
              <w:numPr>
                <w:ilvl w:val="1"/>
                <w:numId w:val="1"/>
              </w:numPr>
              <w:tabs>
                <w:tab w:val="clear" w:pos="1080"/>
                <w:tab w:val="left" w:pos="8222"/>
              </w:tabs>
              <w:spacing w:after="0" w:line="276" w:lineRule="auto"/>
              <w:ind w:left="709" w:right="0"/>
              <w:rPr>
                <w:i w:val="0"/>
                <w:sz w:val="22"/>
              </w:rPr>
            </w:pPr>
            <w:r w:rsidRPr="0059344A">
              <w:rPr>
                <w:i w:val="0"/>
                <w:sz w:val="22"/>
              </w:rPr>
              <w:t>Bilgi güvenliği süreçlerinin yürütülmesi,</w:t>
            </w:r>
          </w:p>
          <w:p w:rsidR="0032777C" w:rsidRPr="0059344A" w:rsidRDefault="0032777C" w:rsidP="0059344A">
            <w:pPr>
              <w:pStyle w:val="KararKanunmetni"/>
              <w:tabs>
                <w:tab w:val="left" w:pos="8222"/>
              </w:tabs>
              <w:spacing w:after="0" w:line="276" w:lineRule="auto"/>
              <w:ind w:left="709" w:right="0"/>
              <w:rPr>
                <w:i w:val="0"/>
                <w:sz w:val="22"/>
              </w:rPr>
            </w:pPr>
          </w:p>
          <w:p w:rsidR="0032777C" w:rsidRPr="0059344A" w:rsidRDefault="0032777C" w:rsidP="0059344A">
            <w:pPr>
              <w:pStyle w:val="KararKanunmetni"/>
              <w:numPr>
                <w:ilvl w:val="1"/>
                <w:numId w:val="1"/>
              </w:numPr>
              <w:tabs>
                <w:tab w:val="clear" w:pos="1080"/>
                <w:tab w:val="left" w:pos="8222"/>
              </w:tabs>
              <w:spacing w:after="0" w:line="276" w:lineRule="auto"/>
              <w:ind w:left="709" w:right="0"/>
              <w:rPr>
                <w:i w:val="0"/>
                <w:sz w:val="22"/>
              </w:rPr>
            </w:pPr>
            <w:r w:rsidRPr="0059344A">
              <w:rPr>
                <w:i w:val="0"/>
                <w:sz w:val="22"/>
              </w:rPr>
              <w:t xml:space="preserve">Kişisel güvenliğinizin ve Şirket güvenliğinin sağlanması, </w:t>
            </w:r>
          </w:p>
          <w:p w:rsidR="0032777C" w:rsidRPr="0059344A" w:rsidRDefault="0032777C" w:rsidP="0059344A">
            <w:pPr>
              <w:pStyle w:val="KararKanunmetni"/>
              <w:numPr>
                <w:ilvl w:val="1"/>
                <w:numId w:val="1"/>
              </w:numPr>
              <w:tabs>
                <w:tab w:val="clear" w:pos="1080"/>
                <w:tab w:val="left" w:pos="8222"/>
              </w:tabs>
              <w:spacing w:after="0" w:line="276" w:lineRule="auto"/>
              <w:ind w:left="709" w:right="0"/>
              <w:rPr>
                <w:i w:val="0"/>
                <w:sz w:val="22"/>
              </w:rPr>
            </w:pPr>
            <w:r w:rsidRPr="0059344A">
              <w:rPr>
                <w:i w:val="0"/>
                <w:sz w:val="22"/>
              </w:rPr>
              <w:t>Acil durum yönetimi süreçlerinin yürütülmesi,</w:t>
            </w:r>
          </w:p>
          <w:p w:rsidR="0032777C" w:rsidRPr="0059344A" w:rsidRDefault="0032777C" w:rsidP="0059344A">
            <w:pPr>
              <w:pStyle w:val="KararKanunmetni"/>
              <w:numPr>
                <w:ilvl w:val="1"/>
                <w:numId w:val="1"/>
              </w:numPr>
              <w:tabs>
                <w:tab w:val="clear" w:pos="1080"/>
                <w:tab w:val="left" w:pos="8222"/>
              </w:tabs>
              <w:spacing w:after="0" w:line="276" w:lineRule="auto"/>
              <w:ind w:left="709" w:right="0"/>
              <w:rPr>
                <w:i w:val="0"/>
                <w:sz w:val="22"/>
              </w:rPr>
            </w:pPr>
            <w:r w:rsidRPr="0059344A">
              <w:rPr>
                <w:i w:val="0"/>
                <w:noProof/>
                <w:sz w:val="22"/>
              </w:rPr>
              <w:t xml:space="preserve">Hukuki uyuşmazlıkların giderilmesi, </w:t>
            </w:r>
          </w:p>
          <w:p w:rsidR="0032777C" w:rsidRDefault="0032777C" w:rsidP="0059344A">
            <w:pPr>
              <w:pStyle w:val="KararKanunmetni"/>
              <w:numPr>
                <w:ilvl w:val="1"/>
                <w:numId w:val="1"/>
              </w:numPr>
              <w:tabs>
                <w:tab w:val="clear" w:pos="1080"/>
                <w:tab w:val="left" w:pos="8222"/>
              </w:tabs>
              <w:spacing w:after="0" w:line="276" w:lineRule="auto"/>
              <w:ind w:left="709" w:right="0"/>
              <w:rPr>
                <w:i w:val="0"/>
                <w:sz w:val="22"/>
              </w:rPr>
            </w:pPr>
            <w:r w:rsidRPr="0059344A">
              <w:rPr>
                <w:i w:val="0"/>
                <w:sz w:val="22"/>
              </w:rPr>
              <w:t>Hukuk işlerinin takibi ve yürütülmesi</w:t>
            </w:r>
          </w:p>
          <w:p w:rsidR="0032777C" w:rsidRPr="0059344A" w:rsidRDefault="0032777C" w:rsidP="0059344A">
            <w:pPr>
              <w:pStyle w:val="KararKanunmetni"/>
              <w:tabs>
                <w:tab w:val="left" w:pos="8222"/>
              </w:tabs>
              <w:spacing w:after="0" w:line="276" w:lineRule="auto"/>
              <w:ind w:left="709" w:right="0"/>
              <w:rPr>
                <w:i w:val="0"/>
                <w:sz w:val="22"/>
              </w:rPr>
            </w:pPr>
          </w:p>
          <w:p w:rsidR="0032777C" w:rsidRDefault="0032777C" w:rsidP="0059344A">
            <w:pPr>
              <w:pStyle w:val="KararKanunmetni"/>
              <w:numPr>
                <w:ilvl w:val="1"/>
                <w:numId w:val="1"/>
              </w:numPr>
              <w:tabs>
                <w:tab w:val="clear" w:pos="1080"/>
                <w:tab w:val="left" w:pos="8222"/>
              </w:tabs>
              <w:spacing w:after="0" w:line="276" w:lineRule="auto"/>
              <w:ind w:left="709" w:right="0"/>
              <w:rPr>
                <w:i w:val="0"/>
                <w:sz w:val="22"/>
              </w:rPr>
            </w:pPr>
            <w:r w:rsidRPr="0059344A">
              <w:rPr>
                <w:i w:val="0"/>
                <w:noProof/>
                <w:sz w:val="22"/>
              </w:rPr>
              <w:t xml:space="preserve">Olası bir ihtilafta delil olarak sunulması, </w:t>
            </w:r>
          </w:p>
          <w:p w:rsidR="0032777C" w:rsidRPr="0059344A" w:rsidRDefault="0032777C" w:rsidP="0059344A">
            <w:pPr>
              <w:pStyle w:val="KararKanunmetni"/>
              <w:tabs>
                <w:tab w:val="left" w:pos="8222"/>
              </w:tabs>
              <w:spacing w:after="0" w:line="276" w:lineRule="auto"/>
              <w:ind w:left="0" w:right="0"/>
              <w:rPr>
                <w:i w:val="0"/>
                <w:sz w:val="22"/>
              </w:rPr>
            </w:pPr>
          </w:p>
          <w:p w:rsidR="0032777C" w:rsidRDefault="0032777C" w:rsidP="0059344A">
            <w:pPr>
              <w:pStyle w:val="KararKanunmetni"/>
              <w:numPr>
                <w:ilvl w:val="1"/>
                <w:numId w:val="1"/>
              </w:numPr>
              <w:tabs>
                <w:tab w:val="clear" w:pos="1080"/>
                <w:tab w:val="left" w:pos="8222"/>
              </w:tabs>
              <w:spacing w:after="0" w:line="276" w:lineRule="auto"/>
              <w:ind w:left="709" w:right="0"/>
              <w:rPr>
                <w:i w:val="0"/>
                <w:sz w:val="22"/>
              </w:rPr>
            </w:pPr>
            <w:r w:rsidRPr="0059344A">
              <w:rPr>
                <w:i w:val="0"/>
                <w:noProof/>
                <w:sz w:val="22"/>
              </w:rPr>
              <w:t xml:space="preserve">İlgili mevzuat gereği talep halinde adli makamlar veya ilgili kolluk kuvvetlerine, </w:t>
            </w:r>
            <w:r w:rsidRPr="0059344A">
              <w:rPr>
                <w:i w:val="0"/>
                <w:sz w:val="22"/>
              </w:rPr>
              <w:t>yetkili kişi, kurum ve kuruluşlara</w:t>
            </w:r>
            <w:r w:rsidRPr="0059344A">
              <w:rPr>
                <w:i w:val="0"/>
                <w:noProof/>
                <w:sz w:val="22"/>
              </w:rPr>
              <w:t xml:space="preserve"> </w:t>
            </w:r>
            <w:r>
              <w:rPr>
                <w:i w:val="0"/>
                <w:noProof/>
                <w:sz w:val="22"/>
              </w:rPr>
              <w:t>aktarılabilmesi,</w:t>
            </w:r>
          </w:p>
          <w:p w:rsidR="0032777C" w:rsidRPr="0059344A" w:rsidRDefault="0032777C" w:rsidP="0059344A">
            <w:pPr>
              <w:pStyle w:val="ListParagraph"/>
              <w:rPr>
                <w:i/>
                <w:lang w:val="tr-TR"/>
              </w:rPr>
            </w:pPr>
          </w:p>
          <w:p w:rsidR="0032777C" w:rsidRPr="0059344A" w:rsidRDefault="0032777C" w:rsidP="0059344A">
            <w:pPr>
              <w:pStyle w:val="KararKanunmetni"/>
              <w:tabs>
                <w:tab w:val="left" w:pos="8222"/>
              </w:tabs>
              <w:spacing w:after="0" w:line="276" w:lineRule="auto"/>
              <w:ind w:left="709" w:right="0"/>
              <w:rPr>
                <w:i w:val="0"/>
                <w:sz w:val="22"/>
              </w:rPr>
            </w:pPr>
          </w:p>
          <w:p w:rsidR="0032777C" w:rsidRDefault="0032777C" w:rsidP="0059344A">
            <w:pPr>
              <w:pStyle w:val="KararKanunmetni"/>
              <w:numPr>
                <w:ilvl w:val="1"/>
                <w:numId w:val="1"/>
              </w:numPr>
              <w:tabs>
                <w:tab w:val="clear" w:pos="1080"/>
                <w:tab w:val="left" w:pos="8222"/>
              </w:tabs>
              <w:spacing w:after="0" w:line="276" w:lineRule="auto"/>
              <w:ind w:left="709" w:right="0"/>
              <w:rPr>
                <w:i w:val="0"/>
                <w:sz w:val="22"/>
              </w:rPr>
            </w:pPr>
            <w:r w:rsidRPr="0059344A">
              <w:rPr>
                <w:i w:val="0"/>
                <w:sz w:val="22"/>
              </w:rPr>
              <w:t xml:space="preserve">İç denetim/ soruşturma / istihbarat faaliyetlerinin yürütülmesi, </w:t>
            </w:r>
          </w:p>
          <w:p w:rsidR="0032777C" w:rsidRPr="0059344A" w:rsidRDefault="0032777C" w:rsidP="0059344A">
            <w:pPr>
              <w:pStyle w:val="KararKanunmetni"/>
              <w:tabs>
                <w:tab w:val="left" w:pos="8222"/>
              </w:tabs>
              <w:spacing w:after="0" w:line="276" w:lineRule="auto"/>
              <w:ind w:left="709" w:right="0"/>
              <w:rPr>
                <w:i w:val="0"/>
                <w:sz w:val="22"/>
              </w:rPr>
            </w:pPr>
          </w:p>
          <w:p w:rsidR="0032777C" w:rsidRDefault="0032777C" w:rsidP="0059344A">
            <w:pPr>
              <w:pStyle w:val="KararKanunmetni"/>
              <w:numPr>
                <w:ilvl w:val="1"/>
                <w:numId w:val="1"/>
              </w:numPr>
              <w:tabs>
                <w:tab w:val="clear" w:pos="1080"/>
                <w:tab w:val="left" w:pos="8222"/>
              </w:tabs>
              <w:spacing w:after="0" w:line="276" w:lineRule="auto"/>
              <w:ind w:left="709" w:right="0"/>
              <w:rPr>
                <w:i w:val="0"/>
                <w:sz w:val="22"/>
              </w:rPr>
            </w:pPr>
            <w:r w:rsidRPr="0059344A">
              <w:rPr>
                <w:i w:val="0"/>
                <w:sz w:val="22"/>
              </w:rPr>
              <w:t xml:space="preserve">İş faaliyetlerinin yürütülmesi / denetimi, </w:t>
            </w:r>
          </w:p>
          <w:p w:rsidR="0032777C" w:rsidRPr="0059344A" w:rsidRDefault="0032777C" w:rsidP="0059344A">
            <w:pPr>
              <w:pStyle w:val="KararKanunmetni"/>
              <w:tabs>
                <w:tab w:val="left" w:pos="8222"/>
              </w:tabs>
              <w:spacing w:after="0" w:line="276" w:lineRule="auto"/>
              <w:ind w:left="0" w:right="0"/>
              <w:rPr>
                <w:i w:val="0"/>
                <w:sz w:val="22"/>
              </w:rPr>
            </w:pPr>
          </w:p>
          <w:p w:rsidR="0032777C" w:rsidRDefault="0032777C" w:rsidP="0059344A">
            <w:pPr>
              <w:pStyle w:val="KararKanunmetni"/>
              <w:numPr>
                <w:ilvl w:val="1"/>
                <w:numId w:val="1"/>
              </w:numPr>
              <w:tabs>
                <w:tab w:val="clear" w:pos="1080"/>
                <w:tab w:val="left" w:pos="8222"/>
              </w:tabs>
              <w:spacing w:after="0" w:line="276" w:lineRule="auto"/>
              <w:ind w:left="709" w:right="0"/>
              <w:rPr>
                <w:i w:val="0"/>
                <w:sz w:val="22"/>
              </w:rPr>
            </w:pPr>
            <w:r w:rsidRPr="0059344A">
              <w:rPr>
                <w:i w:val="0"/>
                <w:sz w:val="22"/>
              </w:rPr>
              <w:t xml:space="preserve">Risk yönetimi süreçlerinin yürütülmesi, </w:t>
            </w:r>
          </w:p>
          <w:p w:rsidR="0032777C" w:rsidRPr="0059344A" w:rsidRDefault="0032777C" w:rsidP="0059344A">
            <w:pPr>
              <w:pStyle w:val="KararKanunmetni"/>
              <w:tabs>
                <w:tab w:val="left" w:pos="8222"/>
              </w:tabs>
              <w:spacing w:after="0" w:line="276" w:lineRule="auto"/>
              <w:ind w:left="0" w:right="0"/>
              <w:rPr>
                <w:i w:val="0"/>
                <w:sz w:val="22"/>
              </w:rPr>
            </w:pPr>
          </w:p>
          <w:p w:rsidR="0032777C" w:rsidRPr="0059344A" w:rsidRDefault="0032777C" w:rsidP="0059344A">
            <w:pPr>
              <w:pStyle w:val="KararKanunmetni"/>
              <w:numPr>
                <w:ilvl w:val="1"/>
                <w:numId w:val="1"/>
              </w:numPr>
              <w:tabs>
                <w:tab w:val="clear" w:pos="1080"/>
                <w:tab w:val="left" w:pos="8222"/>
              </w:tabs>
              <w:spacing w:after="0" w:line="276" w:lineRule="auto"/>
              <w:ind w:left="709" w:right="0"/>
              <w:rPr>
                <w:i w:val="0"/>
                <w:sz w:val="22"/>
              </w:rPr>
            </w:pPr>
            <w:r w:rsidRPr="0059344A">
              <w:rPr>
                <w:i w:val="0"/>
                <w:sz w:val="22"/>
              </w:rPr>
              <w:t>Veri sorumlusu operasyonlarının güvenliğinin temini</w:t>
            </w:r>
          </w:p>
          <w:p w:rsidR="0032777C" w:rsidRPr="001544FF" w:rsidRDefault="0032777C" w:rsidP="001544FF">
            <w:pPr>
              <w:shd w:val="clear" w:color="auto" w:fill="FFFFFF"/>
              <w:spacing w:line="276" w:lineRule="auto"/>
              <w:jc w:val="both"/>
              <w:rPr>
                <w:rFonts w:ascii="Times New Roman" w:eastAsia="Times New Roman" w:hAnsi="Times New Roman" w:cs="Times New Roman"/>
                <w:lang w:val="x-none" w:eastAsia="tr-TR"/>
              </w:rPr>
            </w:pPr>
            <w:r w:rsidRPr="0059344A">
              <w:rPr>
                <w:rFonts w:ascii="Times New Roman" w:eastAsia="Times New Roman" w:hAnsi="Times New Roman" w:cs="Times New Roman"/>
                <w:lang w:val="x-none" w:eastAsia="tr-TR"/>
              </w:rPr>
              <w:t>amaçlarıyla Şirketimizin meşru menfaatlerinin gerektirmesi ve Şirketimizin hukuki yükümlülüğünün yerine getirilmesi nedeniyle, KVK Kanunu</w:t>
            </w:r>
            <w:r w:rsidRPr="0059344A">
              <w:rPr>
                <w:rFonts w:ascii="Times New Roman" w:eastAsia="Times New Roman" w:hAnsi="Times New Roman" w:cs="Times New Roman"/>
                <w:lang w:val="tr-TR" w:eastAsia="tr-TR"/>
              </w:rPr>
              <w:t xml:space="preserve"> ve 5651 sayılı İnternet Ortamında Yapılan yayınların Düzenlenmesi ve Bu Yayınlar Yoluyla İşlenen Suçlarla Mücadele Edilmesi Hakkında Kanun</w:t>
            </w:r>
            <w:r w:rsidRPr="0059344A">
              <w:rPr>
                <w:rFonts w:ascii="Times New Roman" w:eastAsia="Times New Roman" w:hAnsi="Times New Roman" w:cs="Times New Roman"/>
                <w:lang w:val="x-none" w:eastAsia="tr-TR"/>
              </w:rPr>
              <w:t xml:space="preserve"> kapsamında işlenmektedir.</w:t>
            </w:r>
          </w:p>
        </w:tc>
      </w:tr>
      <w:tr w:rsidR="0032777C" w:rsidRPr="001544FF" w:rsidTr="0032777C">
        <w:trPr>
          <w:jc w:val="center"/>
        </w:trPr>
        <w:tc>
          <w:tcPr>
            <w:tcW w:w="4961" w:type="dxa"/>
          </w:tcPr>
          <w:p w:rsidR="0032777C" w:rsidRPr="0059344A" w:rsidRDefault="0032777C" w:rsidP="0059344A">
            <w:pPr>
              <w:shd w:val="clear" w:color="auto" w:fill="FFFFFF"/>
              <w:spacing w:line="276" w:lineRule="auto"/>
              <w:jc w:val="both"/>
              <w:rPr>
                <w:rFonts w:ascii="Times New Roman" w:eastAsia="Times New Roman" w:hAnsi="Times New Roman" w:cs="Times New Roman"/>
                <w:lang w:eastAsia="tr-TR"/>
              </w:rPr>
            </w:pPr>
            <w:r w:rsidRPr="0059344A">
              <w:rPr>
                <w:rFonts w:ascii="Times New Roman" w:hAnsi="Times New Roman" w:cs="Times New Roman"/>
                <w:b/>
                <w:lang w:val="tr-TR" w:bidi="ru-RU"/>
              </w:rPr>
              <w:lastRenderedPageBreak/>
              <w:t xml:space="preserve">5. </w:t>
            </w:r>
            <w:r w:rsidRPr="0059344A">
              <w:rPr>
                <w:rFonts w:ascii="Times New Roman" w:hAnsi="Times New Roman" w:cs="Times New Roman"/>
                <w:b/>
                <w:lang w:bidi="ru-RU"/>
              </w:rPr>
              <w:t xml:space="preserve">ОБМЕН ВАШИМИ ПЕРСОНАЛЬНЫМИ ДАННЫМИ </w:t>
            </w:r>
          </w:p>
          <w:p w:rsidR="0032777C" w:rsidRPr="0059344A" w:rsidRDefault="0032777C" w:rsidP="001544FF">
            <w:pPr>
              <w:shd w:val="clear" w:color="auto" w:fill="FFFFFF"/>
              <w:spacing w:line="276" w:lineRule="auto"/>
              <w:jc w:val="both"/>
              <w:rPr>
                <w:rFonts w:ascii="Times New Roman" w:hAnsi="Times New Roman" w:cs="Times New Roman"/>
                <w:lang w:eastAsia="tr-TR"/>
              </w:rPr>
            </w:pPr>
            <w:r w:rsidRPr="0059344A">
              <w:rPr>
                <w:rFonts w:ascii="Times New Roman" w:hAnsi="Times New Roman" w:cs="Times New Roman"/>
                <w:lang w:bidi="ru-RU"/>
              </w:rPr>
              <w:t>Ваши персональные данные, которые были собраны, могут быть переданы физическим лицам или юридическим лицам частного права, с которыми работает наша Компания, акционерам или государственным учреждениям и организациям, перед которыми она несет юридическую ответственность, в рамках условий и целей обработки персональных данных, указанных в статьях 8 и 9 Закона о ЗПД, только для вышеуказанных целей обработки данных.</w:t>
            </w:r>
          </w:p>
        </w:tc>
        <w:tc>
          <w:tcPr>
            <w:tcW w:w="4961" w:type="dxa"/>
          </w:tcPr>
          <w:p w:rsidR="00120E63" w:rsidRPr="00120E63" w:rsidRDefault="00120E63" w:rsidP="00120E63">
            <w:pPr>
              <w:rPr>
                <w:rFonts w:ascii="Times New Roman" w:hAnsi="Times New Roman" w:cs="Times New Roman"/>
                <w:b/>
                <w:lang w:val="en-US"/>
              </w:rPr>
            </w:pPr>
            <w:r w:rsidRPr="00120E63">
              <w:rPr>
                <w:rFonts w:ascii="Times New Roman" w:hAnsi="Times New Roman" w:cs="Times New Roman"/>
                <w:b/>
                <w:lang w:val="en-US"/>
              </w:rPr>
              <w:t xml:space="preserve">5. SHARING YOUR PESONAL DATA </w:t>
            </w:r>
          </w:p>
          <w:p w:rsidR="001544FF" w:rsidRDefault="001544FF" w:rsidP="00120E63">
            <w:pPr>
              <w:rPr>
                <w:rFonts w:ascii="Times New Roman" w:hAnsi="Times New Roman" w:cs="Times New Roman"/>
                <w:lang w:val="en-US"/>
              </w:rPr>
            </w:pPr>
          </w:p>
          <w:p w:rsidR="00120E63" w:rsidRPr="00120E63" w:rsidRDefault="00120E63" w:rsidP="001544FF">
            <w:pPr>
              <w:spacing w:line="276" w:lineRule="auto"/>
              <w:rPr>
                <w:rFonts w:ascii="Times New Roman" w:hAnsi="Times New Roman" w:cs="Times New Roman"/>
                <w:lang w:val="en-US"/>
              </w:rPr>
            </w:pPr>
            <w:r w:rsidRPr="00120E63">
              <w:rPr>
                <w:rFonts w:ascii="Times New Roman" w:hAnsi="Times New Roman" w:cs="Times New Roman"/>
                <w:lang w:val="en-US"/>
              </w:rPr>
              <w:t>Your collected personal data may be transferred to physical or legal entities under private law that our Company works with, shareholders or state authorities or organizations that our Company is accountable to in terms of conditions and objectives to process personal data stated in Articles 8 and 9 of the PDP Law only for the objectives to process data mentioned above.</w:t>
            </w:r>
          </w:p>
          <w:p w:rsidR="0032777C" w:rsidRPr="00120E63" w:rsidRDefault="0032777C" w:rsidP="0059344A">
            <w:pPr>
              <w:shd w:val="clear" w:color="auto" w:fill="FFFFFF"/>
              <w:spacing w:line="276" w:lineRule="auto"/>
              <w:jc w:val="both"/>
              <w:rPr>
                <w:rFonts w:ascii="Times New Roman" w:eastAsia="Times New Roman" w:hAnsi="Times New Roman" w:cs="Times New Roman"/>
                <w:b/>
                <w:bCs/>
                <w:lang w:val="en-US" w:eastAsia="tr-TR"/>
              </w:rPr>
            </w:pPr>
          </w:p>
        </w:tc>
        <w:tc>
          <w:tcPr>
            <w:tcW w:w="4961" w:type="dxa"/>
          </w:tcPr>
          <w:p w:rsidR="0032777C" w:rsidRPr="0032777C" w:rsidRDefault="0032777C" w:rsidP="001544FF">
            <w:pPr>
              <w:shd w:val="clear" w:color="auto" w:fill="FFFFFF"/>
              <w:spacing w:after="120" w:line="276" w:lineRule="auto"/>
              <w:jc w:val="both"/>
              <w:rPr>
                <w:rFonts w:ascii="Times New Roman" w:eastAsia="Times New Roman" w:hAnsi="Times New Roman" w:cs="Times New Roman"/>
                <w:lang w:val="tr-TR" w:eastAsia="tr-TR"/>
              </w:rPr>
            </w:pPr>
            <w:r w:rsidRPr="0059344A">
              <w:rPr>
                <w:rFonts w:ascii="Times New Roman" w:eastAsia="Times New Roman" w:hAnsi="Times New Roman" w:cs="Times New Roman"/>
                <w:b/>
                <w:bCs/>
                <w:lang w:val="tr-TR" w:eastAsia="tr-TR"/>
              </w:rPr>
              <w:t xml:space="preserve">5. </w:t>
            </w:r>
            <w:r w:rsidRPr="0032777C">
              <w:rPr>
                <w:rFonts w:ascii="Times New Roman" w:eastAsia="Times New Roman" w:hAnsi="Times New Roman" w:cs="Times New Roman"/>
                <w:b/>
                <w:bCs/>
                <w:lang w:val="tr-TR" w:eastAsia="tr-TR"/>
              </w:rPr>
              <w:t>KİŞİSEL VERİLERİNİZİN PAYLAŞILMASI</w:t>
            </w:r>
          </w:p>
          <w:p w:rsidR="0032777C" w:rsidRPr="0032777C" w:rsidRDefault="0032777C" w:rsidP="0059344A">
            <w:pPr>
              <w:shd w:val="clear" w:color="auto" w:fill="FFFFFF"/>
              <w:spacing w:line="276" w:lineRule="auto"/>
              <w:jc w:val="both"/>
              <w:rPr>
                <w:rFonts w:ascii="Times New Roman" w:hAnsi="Times New Roman" w:cs="Times New Roman"/>
                <w:lang w:val="tr-TR" w:eastAsia="tr-TR"/>
              </w:rPr>
            </w:pPr>
            <w:r w:rsidRPr="0032777C">
              <w:rPr>
                <w:rFonts w:ascii="Times New Roman" w:hAnsi="Times New Roman" w:cs="Times New Roman"/>
                <w:lang w:val="tr-TR" w:eastAsia="tr-TR"/>
              </w:rPr>
              <w:t xml:space="preserve">Toplanan kişisel verileriniz yukarıda belirtilen işleme </w:t>
            </w:r>
            <w:r w:rsidRPr="0032777C">
              <w:rPr>
                <w:rFonts w:ascii="Times New Roman" w:eastAsia="Times New Roman" w:hAnsi="Times New Roman" w:cs="Times New Roman"/>
                <w:lang w:val="tr-TR" w:eastAsia="tr-TR"/>
              </w:rPr>
              <w:t xml:space="preserve">amaçlarıyla sınırlı olarak Şirketimizin birlikte çalıştığı gerçek kişiler veya özel hukuk tüzel kişileri, hissedarlar ya da kanunen yükümlü olduğu kamu kurum ve kuruluşlarıyla </w:t>
            </w:r>
            <w:r w:rsidRPr="0032777C">
              <w:rPr>
                <w:rFonts w:ascii="Times New Roman" w:eastAsia="Times New Roman" w:hAnsi="Times New Roman" w:cs="Times New Roman"/>
                <w:bCs/>
                <w:lang w:val="tr-TR" w:eastAsia="tr-TR"/>
              </w:rPr>
              <w:t>KVK Kanunu’nun 8. ve 9. maddelerinde belirtilen kişisel veri işleme şartları ve amaçları çerçevesinde aktarılabilecektir.</w:t>
            </w:r>
          </w:p>
          <w:p w:rsidR="0032777C" w:rsidRPr="0032777C" w:rsidRDefault="0032777C" w:rsidP="0059344A">
            <w:pPr>
              <w:spacing w:line="276" w:lineRule="auto"/>
              <w:jc w:val="both"/>
              <w:rPr>
                <w:rFonts w:ascii="Times New Roman" w:hAnsi="Times New Roman" w:cs="Times New Roman"/>
                <w:lang w:val="tr-TR"/>
              </w:rPr>
            </w:pPr>
          </w:p>
        </w:tc>
      </w:tr>
      <w:tr w:rsidR="0032777C" w:rsidRPr="001544FF" w:rsidTr="0032777C">
        <w:trPr>
          <w:jc w:val="center"/>
        </w:trPr>
        <w:tc>
          <w:tcPr>
            <w:tcW w:w="4961" w:type="dxa"/>
          </w:tcPr>
          <w:p w:rsidR="0032777C" w:rsidRPr="0059344A" w:rsidRDefault="0032777C" w:rsidP="0059344A">
            <w:pPr>
              <w:shd w:val="clear" w:color="auto" w:fill="FFFFFF"/>
              <w:spacing w:line="276" w:lineRule="auto"/>
              <w:jc w:val="both"/>
              <w:rPr>
                <w:rFonts w:ascii="Times New Roman" w:eastAsia="Times New Roman" w:hAnsi="Times New Roman" w:cs="Times New Roman"/>
                <w:lang w:eastAsia="tr-TR"/>
              </w:rPr>
            </w:pPr>
            <w:r w:rsidRPr="0059344A">
              <w:rPr>
                <w:rFonts w:ascii="Times New Roman" w:hAnsi="Times New Roman" w:cs="Times New Roman"/>
                <w:b/>
                <w:lang w:val="tr-TR" w:bidi="ru-RU"/>
              </w:rPr>
              <w:t xml:space="preserve">6. </w:t>
            </w:r>
            <w:r w:rsidRPr="0059344A">
              <w:rPr>
                <w:rFonts w:ascii="Times New Roman" w:hAnsi="Times New Roman" w:cs="Times New Roman"/>
                <w:b/>
                <w:lang w:bidi="ru-RU"/>
              </w:rPr>
              <w:t>УДАЛЕНИЕ ВАШИХ ПЕРСОНАЛЬНЫХ ДАННЫХ</w:t>
            </w:r>
            <w:r w:rsidRPr="0059344A">
              <w:rPr>
                <w:rFonts w:ascii="Times New Roman" w:hAnsi="Times New Roman" w:cs="Times New Roman"/>
                <w:lang w:bidi="ru-RU"/>
              </w:rPr>
              <w:t xml:space="preserve"> </w:t>
            </w:r>
          </w:p>
          <w:p w:rsidR="0032777C" w:rsidRPr="0059344A" w:rsidRDefault="0032777C" w:rsidP="0059344A">
            <w:pPr>
              <w:shd w:val="clear" w:color="auto" w:fill="FFFFFF"/>
              <w:spacing w:line="276" w:lineRule="auto"/>
              <w:jc w:val="both"/>
              <w:rPr>
                <w:rFonts w:ascii="Times New Roman" w:eastAsia="Times New Roman" w:hAnsi="Times New Roman" w:cs="Times New Roman"/>
                <w:lang w:eastAsia="tr-TR"/>
              </w:rPr>
            </w:pPr>
            <w:r w:rsidRPr="0059344A">
              <w:rPr>
                <w:rFonts w:ascii="Times New Roman" w:hAnsi="Times New Roman" w:cs="Times New Roman"/>
                <w:lang w:bidi="ru-RU"/>
              </w:rPr>
              <w:t>Наша Компания хранит обрабатываемые ею персональные данные в течение периодов, определенных законодательством, а при отсутствии отдельного периода, установленного законодательством, персональные данные хранятся в течение периода времени, необходимого для обработки в соответствии с применением нашей Компании и практикой коммерческой деятельности в зависимости от услуг, которые наша компания предоставляет при обработке этих данных, а по истечении этого периода - хранит только в течение периодов, которые определены как необходимые для использования в качестве доказательства в возможных юридических спорах.</w:t>
            </w:r>
          </w:p>
          <w:p w:rsidR="0032777C" w:rsidRPr="0059344A" w:rsidRDefault="0032777C" w:rsidP="0059344A">
            <w:pPr>
              <w:shd w:val="clear" w:color="auto" w:fill="FFFFFF"/>
              <w:spacing w:line="276" w:lineRule="auto"/>
              <w:jc w:val="both"/>
              <w:rPr>
                <w:rFonts w:ascii="Times New Roman" w:eastAsia="Times New Roman" w:hAnsi="Times New Roman" w:cs="Times New Roman"/>
                <w:lang w:eastAsia="tr-TR"/>
              </w:rPr>
            </w:pPr>
          </w:p>
          <w:p w:rsidR="0032777C" w:rsidRDefault="0032777C" w:rsidP="0059344A">
            <w:pPr>
              <w:shd w:val="clear" w:color="auto" w:fill="FFFFFF"/>
              <w:spacing w:line="276" w:lineRule="auto"/>
              <w:jc w:val="both"/>
              <w:rPr>
                <w:rFonts w:ascii="Times New Roman" w:hAnsi="Times New Roman" w:cs="Times New Roman"/>
                <w:lang w:bidi="ru-RU"/>
              </w:rPr>
            </w:pPr>
            <w:r w:rsidRPr="0059344A">
              <w:rPr>
                <w:rFonts w:ascii="Times New Roman" w:hAnsi="Times New Roman" w:cs="Times New Roman"/>
                <w:lang w:bidi="ru-RU"/>
              </w:rPr>
              <w:t xml:space="preserve">По истечении указанных периодов, в соответствии со статьей 7 Закона о ЗПД, соответствующие персональные данные сразу удаляются, уничтожаются или анонимизируются. </w:t>
            </w:r>
          </w:p>
          <w:p w:rsidR="0032777C" w:rsidRDefault="0032777C" w:rsidP="0059344A">
            <w:pPr>
              <w:shd w:val="clear" w:color="auto" w:fill="FFFFFF"/>
              <w:spacing w:line="276" w:lineRule="auto"/>
              <w:jc w:val="both"/>
              <w:rPr>
                <w:rFonts w:ascii="Times New Roman" w:hAnsi="Times New Roman" w:cs="Times New Roman"/>
                <w:lang w:bidi="ru-RU"/>
              </w:rPr>
            </w:pPr>
          </w:p>
          <w:p w:rsidR="0032777C" w:rsidRPr="0059344A" w:rsidRDefault="0032777C" w:rsidP="0059344A">
            <w:pPr>
              <w:shd w:val="clear" w:color="auto" w:fill="FFFFFF"/>
              <w:spacing w:line="276" w:lineRule="auto"/>
              <w:jc w:val="both"/>
              <w:rPr>
                <w:rFonts w:ascii="Times New Roman" w:hAnsi="Times New Roman" w:cs="Times New Roman"/>
              </w:rPr>
            </w:pPr>
          </w:p>
        </w:tc>
        <w:tc>
          <w:tcPr>
            <w:tcW w:w="4961" w:type="dxa"/>
          </w:tcPr>
          <w:p w:rsidR="00120E63" w:rsidRPr="00120E63" w:rsidRDefault="00120E63" w:rsidP="00120E63">
            <w:pPr>
              <w:shd w:val="clear" w:color="auto" w:fill="FFFFFF"/>
              <w:spacing w:line="276" w:lineRule="auto"/>
              <w:jc w:val="both"/>
              <w:rPr>
                <w:rFonts w:ascii="Times New Roman" w:eastAsia="Times New Roman" w:hAnsi="Times New Roman" w:cs="Times New Roman"/>
                <w:b/>
                <w:bCs/>
                <w:lang w:val="en-GB" w:eastAsia="tr-TR"/>
              </w:rPr>
            </w:pPr>
            <w:r w:rsidRPr="00120E63">
              <w:rPr>
                <w:rFonts w:ascii="Times New Roman" w:eastAsia="Times New Roman" w:hAnsi="Times New Roman" w:cs="Times New Roman"/>
                <w:b/>
                <w:bCs/>
                <w:lang w:val="en-GB" w:eastAsia="tr-TR"/>
              </w:rPr>
              <w:t xml:space="preserve">6. DELETION OF YOUR PESONAL DATA </w:t>
            </w:r>
          </w:p>
          <w:p w:rsidR="00120E63" w:rsidRPr="00120E63" w:rsidRDefault="00120E63" w:rsidP="00120E63">
            <w:pPr>
              <w:shd w:val="clear" w:color="auto" w:fill="FFFFFF"/>
              <w:spacing w:line="276" w:lineRule="auto"/>
              <w:jc w:val="both"/>
              <w:rPr>
                <w:rFonts w:ascii="Times New Roman" w:eastAsia="Times New Roman" w:hAnsi="Times New Roman" w:cs="Times New Roman"/>
                <w:bCs/>
                <w:lang w:val="en-GB" w:eastAsia="tr-TR"/>
              </w:rPr>
            </w:pPr>
            <w:r w:rsidRPr="00120E63">
              <w:rPr>
                <w:rFonts w:ascii="Times New Roman" w:eastAsia="Times New Roman" w:hAnsi="Times New Roman" w:cs="Times New Roman"/>
                <w:bCs/>
                <w:lang w:val="en-GB" w:eastAsia="tr-TR"/>
              </w:rPr>
              <w:t>Our Company stores personal data processed by it within periods determined by the legislation and, in the absence of a specific period established by legislation, personal data is stored within a period necessary for our Company to use it and commercial practice depending on services our Company provides when processing this data. After the period expires, the data is stored only within periods determined as necessary for its use as an evidence in possible legal disputes.</w:t>
            </w:r>
          </w:p>
          <w:p w:rsidR="001544FF" w:rsidRDefault="001544FF" w:rsidP="00120E63">
            <w:pPr>
              <w:shd w:val="clear" w:color="auto" w:fill="FFFFFF"/>
              <w:spacing w:line="276" w:lineRule="auto"/>
              <w:jc w:val="both"/>
              <w:rPr>
                <w:rFonts w:ascii="Times New Roman" w:eastAsia="Times New Roman" w:hAnsi="Times New Roman" w:cs="Times New Roman"/>
                <w:bCs/>
                <w:lang w:val="en-GB" w:eastAsia="tr-TR"/>
              </w:rPr>
            </w:pPr>
          </w:p>
          <w:p w:rsidR="001544FF" w:rsidRDefault="001544FF" w:rsidP="00120E63">
            <w:pPr>
              <w:shd w:val="clear" w:color="auto" w:fill="FFFFFF"/>
              <w:spacing w:line="276" w:lineRule="auto"/>
              <w:jc w:val="both"/>
              <w:rPr>
                <w:rFonts w:ascii="Times New Roman" w:eastAsia="Times New Roman" w:hAnsi="Times New Roman" w:cs="Times New Roman"/>
                <w:bCs/>
                <w:lang w:val="en-GB" w:eastAsia="tr-TR"/>
              </w:rPr>
            </w:pPr>
          </w:p>
          <w:p w:rsidR="001544FF" w:rsidRDefault="001544FF" w:rsidP="00120E63">
            <w:pPr>
              <w:shd w:val="clear" w:color="auto" w:fill="FFFFFF"/>
              <w:spacing w:line="276" w:lineRule="auto"/>
              <w:jc w:val="both"/>
              <w:rPr>
                <w:rFonts w:ascii="Times New Roman" w:eastAsia="Times New Roman" w:hAnsi="Times New Roman" w:cs="Times New Roman"/>
                <w:bCs/>
                <w:lang w:val="en-GB" w:eastAsia="tr-TR"/>
              </w:rPr>
            </w:pPr>
          </w:p>
          <w:p w:rsidR="001544FF" w:rsidRDefault="001544FF" w:rsidP="00120E63">
            <w:pPr>
              <w:shd w:val="clear" w:color="auto" w:fill="FFFFFF"/>
              <w:spacing w:line="276" w:lineRule="auto"/>
              <w:jc w:val="both"/>
              <w:rPr>
                <w:rFonts w:ascii="Times New Roman" w:eastAsia="Times New Roman" w:hAnsi="Times New Roman" w:cs="Times New Roman"/>
                <w:bCs/>
                <w:lang w:val="en-GB" w:eastAsia="tr-TR"/>
              </w:rPr>
            </w:pPr>
          </w:p>
          <w:p w:rsidR="001544FF" w:rsidRDefault="001544FF" w:rsidP="00120E63">
            <w:pPr>
              <w:shd w:val="clear" w:color="auto" w:fill="FFFFFF"/>
              <w:spacing w:line="276" w:lineRule="auto"/>
              <w:jc w:val="both"/>
              <w:rPr>
                <w:rFonts w:ascii="Times New Roman" w:eastAsia="Times New Roman" w:hAnsi="Times New Roman" w:cs="Times New Roman"/>
                <w:bCs/>
                <w:lang w:val="en-GB" w:eastAsia="tr-TR"/>
              </w:rPr>
            </w:pPr>
          </w:p>
          <w:p w:rsidR="001544FF" w:rsidRDefault="001544FF" w:rsidP="00120E63">
            <w:pPr>
              <w:shd w:val="clear" w:color="auto" w:fill="FFFFFF"/>
              <w:spacing w:line="276" w:lineRule="auto"/>
              <w:jc w:val="both"/>
              <w:rPr>
                <w:rFonts w:ascii="Times New Roman" w:eastAsia="Times New Roman" w:hAnsi="Times New Roman" w:cs="Times New Roman"/>
                <w:bCs/>
                <w:lang w:val="en-GB" w:eastAsia="tr-TR"/>
              </w:rPr>
            </w:pPr>
          </w:p>
          <w:p w:rsidR="001544FF" w:rsidRDefault="001544FF" w:rsidP="00120E63">
            <w:pPr>
              <w:shd w:val="clear" w:color="auto" w:fill="FFFFFF"/>
              <w:spacing w:line="276" w:lineRule="auto"/>
              <w:jc w:val="both"/>
              <w:rPr>
                <w:rFonts w:ascii="Times New Roman" w:eastAsia="Times New Roman" w:hAnsi="Times New Roman" w:cs="Times New Roman"/>
                <w:bCs/>
                <w:lang w:val="en-GB" w:eastAsia="tr-TR"/>
              </w:rPr>
            </w:pPr>
          </w:p>
          <w:p w:rsidR="00120E63" w:rsidRPr="00120E63" w:rsidRDefault="00120E63" w:rsidP="00120E63">
            <w:pPr>
              <w:shd w:val="clear" w:color="auto" w:fill="FFFFFF"/>
              <w:spacing w:line="276" w:lineRule="auto"/>
              <w:jc w:val="both"/>
              <w:rPr>
                <w:rFonts w:ascii="Times New Roman" w:eastAsia="Times New Roman" w:hAnsi="Times New Roman" w:cs="Times New Roman"/>
                <w:bCs/>
                <w:lang w:val="en-GB" w:eastAsia="tr-TR"/>
              </w:rPr>
            </w:pPr>
            <w:r w:rsidRPr="00120E63">
              <w:rPr>
                <w:rFonts w:ascii="Times New Roman" w:eastAsia="Times New Roman" w:hAnsi="Times New Roman" w:cs="Times New Roman"/>
                <w:bCs/>
                <w:lang w:val="en-GB" w:eastAsia="tr-TR"/>
              </w:rPr>
              <w:t xml:space="preserve">Upon expiration of the specified periods, the corresponding personal data is deleted, destroyed or anonymized at once in accordance with Article 7 of the PDP Law. </w:t>
            </w:r>
          </w:p>
          <w:p w:rsidR="0032777C" w:rsidRPr="00120E63" w:rsidRDefault="0032777C" w:rsidP="0059344A">
            <w:pPr>
              <w:shd w:val="clear" w:color="auto" w:fill="FFFFFF"/>
              <w:spacing w:line="276" w:lineRule="auto"/>
              <w:jc w:val="both"/>
              <w:rPr>
                <w:rFonts w:ascii="Times New Roman" w:eastAsia="Times New Roman" w:hAnsi="Times New Roman" w:cs="Times New Roman"/>
                <w:b/>
                <w:bCs/>
                <w:lang w:val="en-GB" w:eastAsia="tr-TR"/>
              </w:rPr>
            </w:pPr>
          </w:p>
        </w:tc>
        <w:tc>
          <w:tcPr>
            <w:tcW w:w="4961" w:type="dxa"/>
          </w:tcPr>
          <w:p w:rsidR="0032777C" w:rsidRPr="0032777C" w:rsidRDefault="0032777C" w:rsidP="0059344A">
            <w:pPr>
              <w:shd w:val="clear" w:color="auto" w:fill="FFFFFF"/>
              <w:spacing w:line="276" w:lineRule="auto"/>
              <w:jc w:val="both"/>
              <w:rPr>
                <w:rFonts w:ascii="Times New Roman" w:eastAsia="Times New Roman" w:hAnsi="Times New Roman" w:cs="Times New Roman"/>
                <w:lang w:val="tr-TR" w:eastAsia="tr-TR"/>
              </w:rPr>
            </w:pPr>
            <w:r w:rsidRPr="0059344A">
              <w:rPr>
                <w:rFonts w:ascii="Times New Roman" w:eastAsia="Times New Roman" w:hAnsi="Times New Roman" w:cs="Times New Roman"/>
                <w:b/>
                <w:bCs/>
                <w:lang w:val="tr-TR" w:eastAsia="tr-TR"/>
              </w:rPr>
              <w:t xml:space="preserve">6. </w:t>
            </w:r>
            <w:r w:rsidRPr="0032777C">
              <w:rPr>
                <w:rFonts w:ascii="Times New Roman" w:eastAsia="Times New Roman" w:hAnsi="Times New Roman" w:cs="Times New Roman"/>
                <w:b/>
                <w:bCs/>
                <w:lang w:val="tr-TR" w:eastAsia="tr-TR"/>
              </w:rPr>
              <w:t>KİŞİSEL VERİLERİNİZİN İMHA EDİLMESİ</w:t>
            </w:r>
          </w:p>
          <w:p w:rsidR="0032777C" w:rsidRPr="0032777C" w:rsidRDefault="0032777C" w:rsidP="0059344A">
            <w:pPr>
              <w:shd w:val="clear" w:color="auto" w:fill="FFFFFF"/>
              <w:spacing w:line="276" w:lineRule="auto"/>
              <w:jc w:val="both"/>
              <w:rPr>
                <w:rFonts w:ascii="Times New Roman" w:eastAsia="Times New Roman" w:hAnsi="Times New Roman" w:cs="Times New Roman"/>
                <w:lang w:val="tr-TR" w:eastAsia="tr-TR"/>
              </w:rPr>
            </w:pPr>
            <w:r w:rsidRPr="0032777C">
              <w:rPr>
                <w:rFonts w:ascii="Times New Roman" w:eastAsia="Times New Roman" w:hAnsi="Times New Roman" w:cs="Times New Roman"/>
                <w:lang w:val="tr-TR" w:eastAsia="tr-TR"/>
              </w:rPr>
              <w:t>Şirketimiz, işlediği kişisel verileri mevzuatla belirlenen sürelerde saklamakta olup mevzuatta ayrıca süre belirlenmemiş olması halinde; kişisel veriler şirketimizin o veriyi işlerken sunduğu hizmetlerle bağlı olarak Şirketimizin uygulamaları ve ticari yaşamın teamülleri uyarınca işlenmesini gerektiren süre kadar ve bu süreden sonra sadece olası hukuki uyuşmazlıklarda delil teşkil etmesi amacıyla uygulamada gerekliliği ortaya konulan süreler boyunca saklanmaktadır.</w:t>
            </w:r>
          </w:p>
          <w:p w:rsidR="0032777C" w:rsidRPr="0032777C" w:rsidRDefault="0032777C" w:rsidP="0059344A">
            <w:pPr>
              <w:shd w:val="clear" w:color="auto" w:fill="FFFFFF"/>
              <w:spacing w:line="276" w:lineRule="auto"/>
              <w:jc w:val="both"/>
              <w:rPr>
                <w:rFonts w:ascii="Times New Roman" w:eastAsia="Times New Roman" w:hAnsi="Times New Roman" w:cs="Times New Roman"/>
                <w:lang w:val="tr-TR" w:eastAsia="tr-TR"/>
              </w:rPr>
            </w:pPr>
          </w:p>
          <w:p w:rsidR="0032777C" w:rsidRPr="0032777C" w:rsidRDefault="0032777C" w:rsidP="0059344A">
            <w:pPr>
              <w:shd w:val="clear" w:color="auto" w:fill="FFFFFF"/>
              <w:spacing w:line="276" w:lineRule="auto"/>
              <w:jc w:val="both"/>
              <w:rPr>
                <w:rFonts w:ascii="Times New Roman" w:eastAsia="Times New Roman" w:hAnsi="Times New Roman" w:cs="Times New Roman"/>
                <w:lang w:val="tr-TR" w:eastAsia="tr-TR"/>
              </w:rPr>
            </w:pPr>
          </w:p>
          <w:p w:rsidR="0032777C" w:rsidRPr="0032777C" w:rsidRDefault="0032777C" w:rsidP="0059344A">
            <w:pPr>
              <w:shd w:val="clear" w:color="auto" w:fill="FFFFFF"/>
              <w:spacing w:line="276" w:lineRule="auto"/>
              <w:jc w:val="both"/>
              <w:rPr>
                <w:rFonts w:ascii="Times New Roman" w:eastAsia="Times New Roman" w:hAnsi="Times New Roman" w:cs="Times New Roman"/>
                <w:lang w:val="tr-TR" w:eastAsia="tr-TR"/>
              </w:rPr>
            </w:pPr>
          </w:p>
          <w:p w:rsidR="0032777C" w:rsidRPr="0032777C" w:rsidRDefault="0032777C" w:rsidP="0059344A">
            <w:pPr>
              <w:shd w:val="clear" w:color="auto" w:fill="FFFFFF"/>
              <w:spacing w:line="276" w:lineRule="auto"/>
              <w:jc w:val="both"/>
              <w:rPr>
                <w:rFonts w:ascii="Times New Roman" w:eastAsia="Times New Roman" w:hAnsi="Times New Roman" w:cs="Times New Roman"/>
                <w:lang w:val="tr-TR" w:eastAsia="tr-TR"/>
              </w:rPr>
            </w:pPr>
          </w:p>
          <w:p w:rsidR="0032777C" w:rsidRPr="0032777C" w:rsidRDefault="0032777C" w:rsidP="0059344A">
            <w:pPr>
              <w:shd w:val="clear" w:color="auto" w:fill="FFFFFF"/>
              <w:spacing w:line="276" w:lineRule="auto"/>
              <w:jc w:val="both"/>
              <w:rPr>
                <w:rFonts w:ascii="Times New Roman" w:eastAsia="Times New Roman" w:hAnsi="Times New Roman" w:cs="Times New Roman"/>
                <w:lang w:val="tr-TR" w:eastAsia="tr-TR"/>
              </w:rPr>
            </w:pPr>
          </w:p>
          <w:p w:rsidR="0032777C" w:rsidRPr="0032777C" w:rsidRDefault="0032777C" w:rsidP="0059344A">
            <w:pPr>
              <w:shd w:val="clear" w:color="auto" w:fill="FFFFFF"/>
              <w:spacing w:line="276" w:lineRule="auto"/>
              <w:jc w:val="both"/>
              <w:rPr>
                <w:rFonts w:ascii="Times New Roman" w:eastAsia="Times New Roman" w:hAnsi="Times New Roman" w:cs="Times New Roman"/>
                <w:lang w:val="tr-TR" w:eastAsia="tr-TR"/>
              </w:rPr>
            </w:pPr>
          </w:p>
          <w:p w:rsidR="0032777C" w:rsidRPr="0032777C" w:rsidRDefault="0032777C" w:rsidP="0059344A">
            <w:pPr>
              <w:shd w:val="clear" w:color="auto" w:fill="FFFFFF"/>
              <w:spacing w:line="276" w:lineRule="auto"/>
              <w:jc w:val="both"/>
              <w:rPr>
                <w:rFonts w:ascii="Times New Roman" w:eastAsia="Times New Roman" w:hAnsi="Times New Roman" w:cs="Times New Roman"/>
                <w:lang w:val="tr-TR" w:eastAsia="tr-TR"/>
              </w:rPr>
            </w:pPr>
          </w:p>
          <w:p w:rsidR="0032777C" w:rsidRPr="0032777C" w:rsidRDefault="0032777C" w:rsidP="0059344A">
            <w:pPr>
              <w:shd w:val="clear" w:color="auto" w:fill="FFFFFF"/>
              <w:spacing w:line="276" w:lineRule="auto"/>
              <w:jc w:val="both"/>
              <w:rPr>
                <w:rFonts w:ascii="Times New Roman" w:hAnsi="Times New Roman" w:cs="Times New Roman"/>
                <w:lang w:val="tr-TR"/>
              </w:rPr>
            </w:pPr>
            <w:r w:rsidRPr="0032777C">
              <w:rPr>
                <w:rFonts w:ascii="Times New Roman" w:eastAsia="Times New Roman" w:hAnsi="Times New Roman" w:cs="Times New Roman"/>
                <w:lang w:val="tr-TR" w:eastAsia="tr-TR"/>
              </w:rPr>
              <w:t>Belirtilen sürelerin sona ermesinden sonra KVK Kanunu’nun 7. maddesi uyarınca söz konusu kişisel veriler ilk imha tarihinde silinmekte, yok edilmekte veya anonim hale getirilmektedir.</w:t>
            </w:r>
            <w:r w:rsidRPr="0032777C">
              <w:rPr>
                <w:rFonts w:ascii="Times New Roman" w:hAnsi="Times New Roman" w:cs="Times New Roman"/>
                <w:lang w:val="tr-TR"/>
              </w:rPr>
              <w:t xml:space="preserve"> </w:t>
            </w:r>
          </w:p>
        </w:tc>
      </w:tr>
      <w:tr w:rsidR="0032777C" w:rsidRPr="001544FF" w:rsidTr="0032777C">
        <w:trPr>
          <w:jc w:val="center"/>
        </w:trPr>
        <w:tc>
          <w:tcPr>
            <w:tcW w:w="4961" w:type="dxa"/>
          </w:tcPr>
          <w:p w:rsidR="0032777C" w:rsidRDefault="0032777C" w:rsidP="0059344A">
            <w:pPr>
              <w:shd w:val="clear" w:color="auto" w:fill="FFFFFF"/>
              <w:spacing w:line="276" w:lineRule="auto"/>
              <w:jc w:val="both"/>
              <w:rPr>
                <w:rFonts w:ascii="Times New Roman" w:hAnsi="Times New Roman" w:cs="Times New Roman"/>
                <w:b/>
                <w:lang w:val="tr-TR" w:bidi="ru-RU"/>
              </w:rPr>
            </w:pPr>
          </w:p>
          <w:p w:rsidR="0032777C" w:rsidRPr="0059344A" w:rsidRDefault="0032777C" w:rsidP="0059344A">
            <w:pPr>
              <w:shd w:val="clear" w:color="auto" w:fill="FFFFFF"/>
              <w:spacing w:line="276" w:lineRule="auto"/>
              <w:jc w:val="both"/>
              <w:rPr>
                <w:rFonts w:ascii="Times New Roman" w:eastAsia="Times New Roman" w:hAnsi="Times New Roman" w:cs="Times New Roman"/>
                <w:lang w:eastAsia="tr-TR"/>
              </w:rPr>
            </w:pPr>
            <w:r w:rsidRPr="0059344A">
              <w:rPr>
                <w:rFonts w:ascii="Times New Roman" w:hAnsi="Times New Roman" w:cs="Times New Roman"/>
                <w:b/>
                <w:lang w:val="tr-TR" w:bidi="ru-RU"/>
              </w:rPr>
              <w:lastRenderedPageBreak/>
              <w:t xml:space="preserve">7. </w:t>
            </w:r>
            <w:r w:rsidRPr="0059344A">
              <w:rPr>
                <w:rFonts w:ascii="Times New Roman" w:hAnsi="Times New Roman" w:cs="Times New Roman"/>
                <w:b/>
                <w:lang w:bidi="ru-RU"/>
              </w:rPr>
              <w:t>ВАШИ ПРАВА ОТНОСИТЕЛЬНО ОБРАБОТКИ ВАШИХ ПЕРСОНАЛЬНЫХ ДАННЫХ</w:t>
            </w:r>
          </w:p>
          <w:p w:rsidR="0032777C" w:rsidRPr="0059344A" w:rsidRDefault="0032777C" w:rsidP="0059344A">
            <w:pPr>
              <w:shd w:val="clear" w:color="auto" w:fill="FFFFFF"/>
              <w:spacing w:line="276" w:lineRule="auto"/>
              <w:jc w:val="both"/>
              <w:rPr>
                <w:rFonts w:ascii="Times New Roman" w:eastAsia="Times New Roman" w:hAnsi="Times New Roman" w:cs="Times New Roman"/>
                <w:lang w:eastAsia="tr-TR"/>
              </w:rPr>
            </w:pPr>
            <w:r w:rsidRPr="0059344A">
              <w:rPr>
                <w:rFonts w:ascii="Times New Roman" w:hAnsi="Times New Roman" w:cs="Times New Roman"/>
                <w:lang w:bidi="ru-RU"/>
              </w:rPr>
              <w:t>В рамках статьи 11 Закона о ЗПД вы вправе обратиться в нашу Компанию и отправить нам свои нижеследующие запросы:</w:t>
            </w:r>
          </w:p>
          <w:p w:rsidR="0032777C" w:rsidRPr="0059344A" w:rsidRDefault="0032777C" w:rsidP="0059344A">
            <w:pPr>
              <w:numPr>
                <w:ilvl w:val="0"/>
                <w:numId w:val="3"/>
              </w:numPr>
              <w:shd w:val="clear" w:color="auto" w:fill="FFFFFF"/>
              <w:spacing w:line="276" w:lineRule="auto"/>
              <w:jc w:val="both"/>
              <w:rPr>
                <w:rFonts w:ascii="Times New Roman" w:eastAsia="Times New Roman" w:hAnsi="Times New Roman" w:cs="Times New Roman"/>
                <w:lang w:eastAsia="tr-TR"/>
              </w:rPr>
            </w:pPr>
            <w:r w:rsidRPr="0059344A">
              <w:rPr>
                <w:rFonts w:ascii="Times New Roman" w:hAnsi="Times New Roman" w:cs="Times New Roman"/>
                <w:lang w:bidi="ru-RU"/>
              </w:rPr>
              <w:t>узнать, обрабатываются ли ваши персональные данные, запросить информацию о них, если они обработаны;</w:t>
            </w:r>
          </w:p>
          <w:p w:rsidR="0032777C" w:rsidRPr="0059344A" w:rsidRDefault="0032777C" w:rsidP="0059344A">
            <w:pPr>
              <w:numPr>
                <w:ilvl w:val="0"/>
                <w:numId w:val="3"/>
              </w:numPr>
              <w:shd w:val="clear" w:color="auto" w:fill="FFFFFF"/>
              <w:spacing w:line="276" w:lineRule="auto"/>
              <w:jc w:val="both"/>
              <w:rPr>
                <w:rFonts w:ascii="Times New Roman" w:eastAsia="Times New Roman" w:hAnsi="Times New Roman" w:cs="Times New Roman"/>
                <w:lang w:eastAsia="tr-TR"/>
              </w:rPr>
            </w:pPr>
            <w:r w:rsidRPr="0059344A">
              <w:rPr>
                <w:rFonts w:ascii="Times New Roman" w:hAnsi="Times New Roman" w:cs="Times New Roman"/>
                <w:lang w:bidi="ru-RU"/>
              </w:rPr>
              <w:t>узнать цель обработки ваших персональных данных и используются ли они в соответствии с этой целью;</w:t>
            </w:r>
          </w:p>
          <w:p w:rsidR="0032777C" w:rsidRPr="0059344A" w:rsidRDefault="0032777C" w:rsidP="0059344A">
            <w:pPr>
              <w:numPr>
                <w:ilvl w:val="0"/>
                <w:numId w:val="3"/>
              </w:numPr>
              <w:shd w:val="clear" w:color="auto" w:fill="FFFFFF"/>
              <w:spacing w:line="276" w:lineRule="auto"/>
              <w:jc w:val="both"/>
              <w:rPr>
                <w:rFonts w:ascii="Times New Roman" w:eastAsia="Times New Roman" w:hAnsi="Times New Roman" w:cs="Times New Roman"/>
                <w:lang w:eastAsia="tr-TR"/>
              </w:rPr>
            </w:pPr>
            <w:r w:rsidRPr="0059344A">
              <w:rPr>
                <w:rFonts w:ascii="Times New Roman" w:hAnsi="Times New Roman" w:cs="Times New Roman"/>
                <w:lang w:bidi="ru-RU"/>
              </w:rPr>
              <w:t>узнать третьих лиц, которым передаются ваши персональные данные, в пределах страны или за рубежом;</w:t>
            </w:r>
          </w:p>
          <w:p w:rsidR="0032777C" w:rsidRPr="0059344A" w:rsidRDefault="0032777C" w:rsidP="0059344A">
            <w:pPr>
              <w:numPr>
                <w:ilvl w:val="0"/>
                <w:numId w:val="3"/>
              </w:numPr>
              <w:shd w:val="clear" w:color="auto" w:fill="FFFFFF"/>
              <w:spacing w:line="276" w:lineRule="auto"/>
              <w:jc w:val="both"/>
              <w:rPr>
                <w:rFonts w:ascii="Times New Roman" w:eastAsia="Times New Roman" w:hAnsi="Times New Roman" w:cs="Times New Roman"/>
                <w:lang w:eastAsia="tr-TR"/>
              </w:rPr>
            </w:pPr>
            <w:r w:rsidRPr="0059344A">
              <w:rPr>
                <w:rFonts w:ascii="Times New Roman" w:hAnsi="Times New Roman" w:cs="Times New Roman"/>
                <w:lang w:bidi="ru-RU"/>
              </w:rPr>
              <w:t>запросить исправление персональных данных в случае неполной или неправильной обработки;</w:t>
            </w:r>
          </w:p>
          <w:p w:rsidR="0032777C" w:rsidRPr="0059344A" w:rsidRDefault="0032777C" w:rsidP="0059344A">
            <w:pPr>
              <w:numPr>
                <w:ilvl w:val="0"/>
                <w:numId w:val="3"/>
              </w:numPr>
              <w:shd w:val="clear" w:color="auto" w:fill="FFFFFF"/>
              <w:spacing w:line="276" w:lineRule="auto"/>
              <w:jc w:val="both"/>
              <w:rPr>
                <w:rFonts w:ascii="Times New Roman" w:eastAsia="Times New Roman" w:hAnsi="Times New Roman" w:cs="Times New Roman"/>
                <w:lang w:eastAsia="tr-TR"/>
              </w:rPr>
            </w:pPr>
            <w:r w:rsidRPr="0059344A">
              <w:rPr>
                <w:rFonts w:ascii="Times New Roman" w:hAnsi="Times New Roman" w:cs="Times New Roman"/>
                <w:lang w:bidi="ru-RU"/>
              </w:rPr>
              <w:t>запросить удаление, уничтожение или анонимизацию ваших персональных данных в случае исчезновения причин, требующих обработки ваших персональных данных, в рамках статьи 7 Закона о ЗПД;</w:t>
            </w:r>
          </w:p>
          <w:p w:rsidR="0032777C" w:rsidRPr="0059344A" w:rsidRDefault="0032777C" w:rsidP="0059344A">
            <w:pPr>
              <w:numPr>
                <w:ilvl w:val="0"/>
                <w:numId w:val="3"/>
              </w:numPr>
              <w:shd w:val="clear" w:color="auto" w:fill="FFFFFF"/>
              <w:spacing w:line="276" w:lineRule="auto"/>
              <w:jc w:val="both"/>
              <w:rPr>
                <w:rFonts w:ascii="Times New Roman" w:eastAsia="Times New Roman" w:hAnsi="Times New Roman" w:cs="Times New Roman"/>
                <w:lang w:eastAsia="tr-TR"/>
              </w:rPr>
            </w:pPr>
            <w:r w:rsidRPr="0059344A">
              <w:rPr>
                <w:rFonts w:ascii="Times New Roman" w:hAnsi="Times New Roman" w:cs="Times New Roman"/>
                <w:lang w:bidi="ru-RU"/>
              </w:rPr>
              <w:t>запросить уведомление о действиях, совершенных в соответствии с подпунктами (d) и (e) третьим лицам, которым были переданы ваши персональные данные;</w:t>
            </w:r>
          </w:p>
          <w:p w:rsidR="0032777C" w:rsidRPr="0059344A" w:rsidRDefault="0032777C" w:rsidP="0059344A">
            <w:pPr>
              <w:numPr>
                <w:ilvl w:val="0"/>
                <w:numId w:val="3"/>
              </w:numPr>
              <w:shd w:val="clear" w:color="auto" w:fill="FFFFFF"/>
              <w:spacing w:line="276" w:lineRule="auto"/>
              <w:jc w:val="both"/>
              <w:rPr>
                <w:rFonts w:ascii="Times New Roman" w:eastAsia="Times New Roman" w:hAnsi="Times New Roman" w:cs="Times New Roman"/>
                <w:lang w:eastAsia="tr-TR"/>
              </w:rPr>
            </w:pPr>
            <w:r w:rsidRPr="0059344A">
              <w:rPr>
                <w:rFonts w:ascii="Times New Roman" w:hAnsi="Times New Roman" w:cs="Times New Roman"/>
                <w:lang w:bidi="ru-RU"/>
              </w:rPr>
              <w:t>предъявлять возражение в случае получения результата, негативного для вас, вследствие анализа обработанных данных исключительно с помощью автоматизированных систем;</w:t>
            </w:r>
          </w:p>
          <w:p w:rsidR="0032777C" w:rsidRPr="0059344A" w:rsidRDefault="0032777C" w:rsidP="0059344A">
            <w:pPr>
              <w:numPr>
                <w:ilvl w:val="0"/>
                <w:numId w:val="3"/>
              </w:numPr>
              <w:shd w:val="clear" w:color="auto" w:fill="FFFFFF"/>
              <w:spacing w:line="276" w:lineRule="auto"/>
              <w:jc w:val="both"/>
              <w:rPr>
                <w:rFonts w:ascii="Times New Roman" w:eastAsia="Times New Roman" w:hAnsi="Times New Roman" w:cs="Times New Roman"/>
                <w:lang w:eastAsia="tr-TR"/>
              </w:rPr>
            </w:pPr>
            <w:r w:rsidRPr="0059344A">
              <w:rPr>
                <w:rFonts w:ascii="Times New Roman" w:hAnsi="Times New Roman" w:cs="Times New Roman"/>
                <w:lang w:bidi="ru-RU"/>
              </w:rPr>
              <w:t xml:space="preserve">требовать возмещения ущерба в случае понесенных расходов из-за незаконной обработки ваших персональных данных. </w:t>
            </w:r>
          </w:p>
          <w:p w:rsidR="0032777C" w:rsidRPr="0059344A" w:rsidRDefault="0032777C" w:rsidP="0059344A">
            <w:pPr>
              <w:shd w:val="clear" w:color="auto" w:fill="FFFFFF"/>
              <w:spacing w:line="276" w:lineRule="auto"/>
              <w:ind w:left="720"/>
              <w:jc w:val="both"/>
              <w:rPr>
                <w:rFonts w:ascii="Times New Roman" w:eastAsia="Times New Roman" w:hAnsi="Times New Roman" w:cs="Times New Roman"/>
                <w:lang w:eastAsia="tr-TR"/>
              </w:rPr>
            </w:pPr>
          </w:p>
          <w:p w:rsidR="0032777C" w:rsidRPr="0059344A" w:rsidRDefault="0032777C" w:rsidP="0059344A">
            <w:pPr>
              <w:shd w:val="clear" w:color="auto" w:fill="FFFFFF"/>
              <w:spacing w:line="276" w:lineRule="auto"/>
              <w:jc w:val="both"/>
              <w:rPr>
                <w:rFonts w:ascii="Times New Roman" w:eastAsia="Times New Roman" w:hAnsi="Times New Roman" w:cs="Times New Roman"/>
                <w:color w:val="000000" w:themeColor="text1"/>
                <w:lang w:eastAsia="tr-TR"/>
              </w:rPr>
            </w:pPr>
            <w:r w:rsidRPr="0059344A">
              <w:rPr>
                <w:rFonts w:ascii="Times New Roman" w:hAnsi="Times New Roman" w:cs="Times New Roman"/>
                <w:lang w:bidi="ru-RU"/>
              </w:rPr>
              <w:t xml:space="preserve">В соответствии с положениями Закона о ЗПД, Коммюнике о порядке и принципах обращения к ответственному за данные, опубликованному 10.03.2018 г., и соответствующим действующим законодательством, вы можете воспользоваться вышеуказанными правами, используя </w:t>
            </w:r>
            <w:hyperlink r:id="rId7" w:tgtFrame="_blank" w:history="1">
              <w:r w:rsidRPr="0059344A">
                <w:rPr>
                  <w:rFonts w:ascii="Times New Roman" w:hAnsi="Times New Roman" w:cs="Times New Roman"/>
                  <w:lang w:bidi="ru-RU"/>
                </w:rPr>
                <w:t>«Форму заявки в соответствии с Законом «О защите персональных данных»»,</w:t>
              </w:r>
            </w:hyperlink>
            <w:r w:rsidRPr="0059344A">
              <w:rPr>
                <w:rFonts w:ascii="Times New Roman" w:hAnsi="Times New Roman" w:cs="Times New Roman"/>
                <w:lang w:bidi="ru-RU"/>
              </w:rPr>
              <w:t xml:space="preserve"> размещенную по адресу </w:t>
            </w:r>
            <w:r w:rsidRPr="0059344A">
              <w:rPr>
                <w:rFonts w:ascii="Times New Roman" w:hAnsi="Times New Roman" w:cs="Times New Roman"/>
                <w:i/>
                <w:color w:val="0070C0"/>
                <w:u w:val="single"/>
                <w:lang w:bidi="ru-RU"/>
              </w:rPr>
              <w:t xml:space="preserve"> t</w:t>
            </w:r>
            <w:hyperlink r:id="rId8" w:history="1">
              <w:r w:rsidRPr="0059344A">
                <w:rPr>
                  <w:rStyle w:val="Hyperlink"/>
                  <w:rFonts w:ascii="Times New Roman" w:hAnsi="Times New Roman" w:cs="Times New Roman"/>
                  <w:i/>
                  <w:lang w:bidi="ru-RU"/>
                </w:rPr>
                <w:t>https://www.t2ic.com/.git/documents/EK-1_FORMU_RU.pdf</w:t>
              </w:r>
            </w:hyperlink>
            <w:r w:rsidRPr="0059344A">
              <w:rPr>
                <w:rStyle w:val="Hyperlink"/>
                <w:rFonts w:ascii="Times New Roman" w:hAnsi="Times New Roman" w:cs="Times New Roman"/>
                <w:i/>
                <w:lang w:bidi="ru-RU"/>
              </w:rPr>
              <w:t xml:space="preserve"> </w:t>
            </w:r>
          </w:p>
          <w:p w:rsidR="0032777C" w:rsidRPr="0059344A" w:rsidRDefault="0032777C" w:rsidP="0059344A">
            <w:pPr>
              <w:pStyle w:val="ListParagraph"/>
              <w:numPr>
                <w:ilvl w:val="0"/>
                <w:numId w:val="4"/>
              </w:numPr>
              <w:shd w:val="clear" w:color="auto" w:fill="FFFFFF"/>
              <w:tabs>
                <w:tab w:val="clear" w:pos="720"/>
                <w:tab w:val="num" w:pos="0"/>
              </w:tabs>
              <w:spacing w:line="276" w:lineRule="auto"/>
              <w:ind w:left="851" w:hanging="284"/>
              <w:jc w:val="both"/>
              <w:rPr>
                <w:rFonts w:ascii="Times New Roman" w:eastAsia="Times New Roman" w:hAnsi="Times New Roman" w:cs="Times New Roman"/>
                <w:color w:val="000000" w:themeColor="text1"/>
                <w:lang w:eastAsia="tr-TR"/>
              </w:rPr>
            </w:pPr>
            <w:r w:rsidRPr="0059344A">
              <w:rPr>
                <w:rFonts w:ascii="Times New Roman" w:hAnsi="Times New Roman" w:cs="Times New Roman"/>
                <w:lang w:bidi="ru-RU"/>
              </w:rPr>
              <w:t xml:space="preserve">подав ее лично/из рук в руки, либо отправив через нотариуса по адресу: г. МЕРСИН, р-н Силифке, мкрн Пазаркашы, ул. 348, Визйон Плаза, корпус 1/37,   </w:t>
            </w:r>
          </w:p>
          <w:p w:rsidR="0032777C" w:rsidRPr="0059344A" w:rsidRDefault="0032777C" w:rsidP="0059344A">
            <w:pPr>
              <w:pStyle w:val="ListParagraph"/>
              <w:numPr>
                <w:ilvl w:val="0"/>
                <w:numId w:val="4"/>
              </w:numPr>
              <w:shd w:val="clear" w:color="auto" w:fill="FFFFFF"/>
              <w:tabs>
                <w:tab w:val="clear" w:pos="720"/>
                <w:tab w:val="num" w:pos="0"/>
              </w:tabs>
              <w:spacing w:line="276" w:lineRule="auto"/>
              <w:ind w:left="851" w:hanging="284"/>
              <w:jc w:val="both"/>
              <w:rPr>
                <w:rFonts w:ascii="Times New Roman" w:eastAsia="Times New Roman" w:hAnsi="Times New Roman" w:cs="Times New Roman"/>
                <w:color w:val="000000" w:themeColor="text1"/>
                <w:lang w:eastAsia="tr-TR"/>
              </w:rPr>
            </w:pPr>
            <w:r w:rsidRPr="0059344A">
              <w:rPr>
                <w:rFonts w:ascii="Times New Roman" w:hAnsi="Times New Roman" w:cs="Times New Roman"/>
                <w:lang w:bidi="ru-RU"/>
              </w:rPr>
              <w:t xml:space="preserve">либо можете отправить ее на адрес электронной почты </w:t>
            </w:r>
            <w:hyperlink r:id="rId9" w:history="1">
              <w:r w:rsidRPr="0059344A">
                <w:rPr>
                  <w:rStyle w:val="Hyperlink"/>
                  <w:rFonts w:ascii="Times New Roman" w:hAnsi="Times New Roman" w:cs="Times New Roman"/>
                  <w:lang w:bidi="ru-RU"/>
                </w:rPr>
                <w:t>titan2@hs01.kep.tr</w:t>
              </w:r>
            </w:hyperlink>
            <w:r w:rsidRPr="0059344A">
              <w:rPr>
                <w:rFonts w:ascii="Times New Roman" w:hAnsi="Times New Roman" w:cs="Times New Roman"/>
                <w:lang w:bidi="ru-RU"/>
              </w:rPr>
              <w:t>с безопасной электронной или мобильной подписью через зарегистрированный адрес электронной почты или зарегистрированный адрес электронной почты в нашей системе.</w:t>
            </w:r>
          </w:p>
          <w:p w:rsidR="0032777C" w:rsidRPr="0059344A" w:rsidRDefault="0032777C" w:rsidP="0059344A">
            <w:pPr>
              <w:shd w:val="clear" w:color="auto" w:fill="FFFFFF"/>
              <w:spacing w:line="276" w:lineRule="auto"/>
              <w:jc w:val="both"/>
              <w:rPr>
                <w:rFonts w:ascii="Times New Roman" w:eastAsia="Times New Roman" w:hAnsi="Times New Roman" w:cs="Times New Roman"/>
                <w:color w:val="000000" w:themeColor="text1"/>
                <w:lang w:eastAsia="tr-TR"/>
              </w:rPr>
            </w:pPr>
            <w:r w:rsidRPr="0059344A">
              <w:rPr>
                <w:rFonts w:ascii="Times New Roman" w:hAnsi="Times New Roman" w:cs="Times New Roman"/>
                <w:lang w:bidi="ru-RU"/>
              </w:rPr>
              <w:t xml:space="preserve">Для того, чтобы другое лицо, кроме заинтересованного лица, могло подать заявку, требуется нотариально заверенная специальная доверенность, выданная соответствующему лицу от имени лица, подающего заявку. </w:t>
            </w:r>
          </w:p>
          <w:p w:rsidR="0032777C" w:rsidRPr="0059344A" w:rsidRDefault="0032777C" w:rsidP="0059344A">
            <w:pPr>
              <w:shd w:val="clear" w:color="auto" w:fill="FFFFFF"/>
              <w:spacing w:line="276" w:lineRule="auto"/>
              <w:jc w:val="both"/>
              <w:rPr>
                <w:rFonts w:ascii="Times New Roman" w:eastAsia="Times New Roman" w:hAnsi="Times New Roman" w:cs="Times New Roman"/>
                <w:color w:val="000000" w:themeColor="text1"/>
                <w:lang w:eastAsia="tr-TR"/>
              </w:rPr>
            </w:pPr>
          </w:p>
          <w:p w:rsidR="0032777C" w:rsidRPr="0059344A" w:rsidRDefault="0032777C" w:rsidP="0059344A">
            <w:pPr>
              <w:shd w:val="clear" w:color="auto" w:fill="FFFFFF"/>
              <w:spacing w:line="276" w:lineRule="auto"/>
              <w:jc w:val="both"/>
              <w:rPr>
                <w:rFonts w:ascii="Times New Roman" w:eastAsia="Times New Roman" w:hAnsi="Times New Roman" w:cs="Times New Roman"/>
                <w:color w:val="000000" w:themeColor="text1"/>
                <w:lang w:eastAsia="tr-TR"/>
              </w:rPr>
            </w:pPr>
            <w:r w:rsidRPr="0059344A">
              <w:rPr>
                <w:rFonts w:ascii="Times New Roman" w:hAnsi="Times New Roman" w:cs="Times New Roman"/>
                <w:lang w:bidi="ru-RU"/>
              </w:rPr>
              <w:lastRenderedPageBreak/>
              <w:t>В этом контексте ваши запросы, которые вы должным образом направите в нашу Компанию, будут выполнены не позднее, чем в течении тридцати дней.  В случае, если выполнение ваших вышеупомянутых запросов требует дополнительных затрат, наша Компания взимает с заявителя плату в размере, установленном Советом по защите персональных данных (</w:t>
            </w:r>
            <w:r w:rsidRPr="0059344A">
              <w:rPr>
                <w:rFonts w:ascii="Times New Roman" w:hAnsi="Times New Roman" w:cs="Times New Roman"/>
                <w:b/>
                <w:i/>
                <w:lang w:bidi="ru-RU"/>
              </w:rPr>
              <w:t>«Совет»</w:t>
            </w:r>
            <w:r w:rsidRPr="0059344A">
              <w:rPr>
                <w:rFonts w:ascii="Times New Roman" w:hAnsi="Times New Roman" w:cs="Times New Roman"/>
                <w:lang w:bidi="ru-RU"/>
              </w:rPr>
              <w:t xml:space="preserve">).  Если наша Компания отвечает на вашу заявку через носитель записи, такой как CD или флэш-память, может взиматься плата, не превышающая стоимости носителя записи. </w:t>
            </w:r>
          </w:p>
          <w:p w:rsidR="0032777C" w:rsidRPr="0059344A" w:rsidRDefault="0032777C" w:rsidP="0059344A">
            <w:pPr>
              <w:shd w:val="clear" w:color="auto" w:fill="FFFFFF"/>
              <w:spacing w:line="276" w:lineRule="auto"/>
              <w:jc w:val="both"/>
              <w:rPr>
                <w:rFonts w:ascii="Times New Roman" w:eastAsia="Times New Roman" w:hAnsi="Times New Roman" w:cs="Times New Roman"/>
                <w:color w:val="000000" w:themeColor="text1"/>
                <w:lang w:eastAsia="tr-TR"/>
              </w:rPr>
            </w:pPr>
            <w:r w:rsidRPr="0059344A">
              <w:rPr>
                <w:rFonts w:ascii="Times New Roman" w:hAnsi="Times New Roman" w:cs="Times New Roman"/>
                <w:lang w:bidi="ru-RU"/>
              </w:rPr>
              <w:t xml:space="preserve">Наша Компания может запросить информацию у соответствующего лица, чтобы определить, является ли заявитель владельцем персональных данных, и может задать вопрос по заявке соответствующему лицу, чтобы прояснить вопросы, указанные в заявке. </w:t>
            </w:r>
          </w:p>
          <w:p w:rsidR="0032777C" w:rsidRPr="0059344A" w:rsidRDefault="0032777C" w:rsidP="0059344A">
            <w:pPr>
              <w:spacing w:line="276" w:lineRule="auto"/>
              <w:jc w:val="both"/>
              <w:rPr>
                <w:rFonts w:ascii="Times New Roman" w:hAnsi="Times New Roman" w:cs="Times New Roman"/>
              </w:rPr>
            </w:pPr>
            <w:r w:rsidRPr="0059344A">
              <w:rPr>
                <w:rFonts w:ascii="Times New Roman" w:hAnsi="Times New Roman" w:cs="Times New Roman"/>
                <w:lang w:bidi="ru-RU"/>
              </w:rPr>
              <w:t>В случаях, когда заявка отклоняется в соответствии со статьей 14 Закона о ЗПД, предоставленный ответ недостаточен или на заявку не дан ответ в установленный срок, владелец персональных данных может подать в Совет жалобу в течение тридцати дней с даты, когда получен ответ с нашей Компании, и в любом случае в течение шестидесяти дней с даты подачи заявления.</w:t>
            </w:r>
          </w:p>
        </w:tc>
        <w:tc>
          <w:tcPr>
            <w:tcW w:w="4961" w:type="dxa"/>
          </w:tcPr>
          <w:p w:rsidR="00120E63" w:rsidRPr="00AF2E96" w:rsidRDefault="00120E63" w:rsidP="00120E63">
            <w:pPr>
              <w:shd w:val="clear" w:color="auto" w:fill="FFFFFF"/>
              <w:spacing w:line="276" w:lineRule="auto"/>
              <w:jc w:val="both"/>
              <w:rPr>
                <w:rFonts w:ascii="Times New Roman" w:eastAsia="Times New Roman" w:hAnsi="Times New Roman" w:cs="Times New Roman"/>
                <w:b/>
                <w:lang w:eastAsia="tr-TR"/>
              </w:rPr>
            </w:pPr>
          </w:p>
          <w:p w:rsidR="00120E63" w:rsidRPr="00120E63" w:rsidRDefault="00120E63" w:rsidP="00120E63">
            <w:pPr>
              <w:shd w:val="clear" w:color="auto" w:fill="FFFFFF"/>
              <w:spacing w:line="276" w:lineRule="auto"/>
              <w:jc w:val="both"/>
              <w:rPr>
                <w:rFonts w:ascii="Times New Roman" w:eastAsia="Times New Roman" w:hAnsi="Times New Roman" w:cs="Times New Roman"/>
                <w:b/>
                <w:lang w:val="en-GB" w:eastAsia="tr-TR"/>
              </w:rPr>
            </w:pPr>
            <w:r w:rsidRPr="00120E63">
              <w:rPr>
                <w:rFonts w:ascii="Times New Roman" w:eastAsia="Times New Roman" w:hAnsi="Times New Roman" w:cs="Times New Roman"/>
                <w:b/>
                <w:lang w:val="en-GB" w:eastAsia="tr-TR"/>
              </w:rPr>
              <w:lastRenderedPageBreak/>
              <w:t>7. YOUR RIGHTS WITH REGARD TO PROCESSING OF YOUR PERSONAL DATA</w:t>
            </w:r>
          </w:p>
          <w:p w:rsidR="00120E63" w:rsidRPr="00120E63" w:rsidRDefault="00120E63" w:rsidP="00120E63">
            <w:pPr>
              <w:shd w:val="clear" w:color="auto" w:fill="FFFFFF"/>
              <w:spacing w:line="276" w:lineRule="auto"/>
              <w:jc w:val="both"/>
              <w:rPr>
                <w:rFonts w:ascii="Times New Roman" w:eastAsia="Times New Roman" w:hAnsi="Times New Roman" w:cs="Times New Roman"/>
                <w:lang w:val="en-GB" w:eastAsia="tr-TR"/>
              </w:rPr>
            </w:pPr>
            <w:r w:rsidRPr="00120E63">
              <w:rPr>
                <w:rFonts w:ascii="Times New Roman" w:eastAsia="Times New Roman" w:hAnsi="Times New Roman" w:cs="Times New Roman"/>
                <w:lang w:val="en-GB" w:eastAsia="tr-TR"/>
              </w:rPr>
              <w:t>Under Article 11 of the PDP Law, you are entitled to make the following requests to our Company:</w:t>
            </w:r>
          </w:p>
          <w:p w:rsidR="00120E63" w:rsidRPr="00120E63" w:rsidRDefault="00120E63" w:rsidP="001544FF">
            <w:pPr>
              <w:shd w:val="clear" w:color="auto" w:fill="FFFFFF"/>
              <w:spacing w:line="276" w:lineRule="auto"/>
              <w:ind w:left="329"/>
              <w:jc w:val="both"/>
              <w:rPr>
                <w:rFonts w:ascii="Times New Roman" w:eastAsia="Times New Roman" w:hAnsi="Times New Roman" w:cs="Times New Roman"/>
                <w:lang w:val="en-GB" w:eastAsia="tr-TR"/>
              </w:rPr>
            </w:pPr>
            <w:r w:rsidRPr="00120E63">
              <w:rPr>
                <w:rFonts w:ascii="Times New Roman" w:eastAsia="Times New Roman" w:hAnsi="Times New Roman" w:cs="Times New Roman"/>
                <w:lang w:val="en-GB" w:eastAsia="tr-TR"/>
              </w:rPr>
              <w:t>a. to learn if your personal data is processed and request information about them if it is processed;</w:t>
            </w:r>
          </w:p>
          <w:p w:rsidR="00120E63" w:rsidRPr="00120E63" w:rsidRDefault="00120E63" w:rsidP="001544FF">
            <w:pPr>
              <w:shd w:val="clear" w:color="auto" w:fill="FFFFFF"/>
              <w:spacing w:line="276" w:lineRule="auto"/>
              <w:ind w:left="329"/>
              <w:jc w:val="both"/>
              <w:rPr>
                <w:rFonts w:ascii="Times New Roman" w:eastAsia="Times New Roman" w:hAnsi="Times New Roman" w:cs="Times New Roman"/>
                <w:lang w:val="en-GB" w:eastAsia="tr-TR"/>
              </w:rPr>
            </w:pPr>
            <w:r w:rsidRPr="00120E63">
              <w:rPr>
                <w:rFonts w:ascii="Times New Roman" w:eastAsia="Times New Roman" w:hAnsi="Times New Roman" w:cs="Times New Roman"/>
                <w:lang w:val="en-GB" w:eastAsia="tr-TR"/>
              </w:rPr>
              <w:t>b. to learn the objective to process your personal data and learn if it is used in line with the objective;</w:t>
            </w:r>
          </w:p>
          <w:p w:rsidR="00120E63" w:rsidRPr="00120E63" w:rsidRDefault="00120E63" w:rsidP="001544FF">
            <w:pPr>
              <w:shd w:val="clear" w:color="auto" w:fill="FFFFFF"/>
              <w:spacing w:line="276" w:lineRule="auto"/>
              <w:ind w:left="329"/>
              <w:jc w:val="both"/>
              <w:rPr>
                <w:rFonts w:ascii="Times New Roman" w:eastAsia="Times New Roman" w:hAnsi="Times New Roman" w:cs="Times New Roman"/>
                <w:lang w:val="en-GB" w:eastAsia="tr-TR"/>
              </w:rPr>
            </w:pPr>
            <w:r w:rsidRPr="00120E63">
              <w:rPr>
                <w:rFonts w:ascii="Times New Roman" w:eastAsia="Times New Roman" w:hAnsi="Times New Roman" w:cs="Times New Roman"/>
                <w:lang w:val="en-GB" w:eastAsia="tr-TR"/>
              </w:rPr>
              <w:t>c. to learn third parties that receive your personal data within the country or abroad;</w:t>
            </w:r>
          </w:p>
          <w:p w:rsidR="00120E63" w:rsidRPr="00120E63" w:rsidRDefault="00120E63" w:rsidP="001544FF">
            <w:pPr>
              <w:shd w:val="clear" w:color="auto" w:fill="FFFFFF"/>
              <w:spacing w:line="276" w:lineRule="auto"/>
              <w:ind w:left="329"/>
              <w:jc w:val="both"/>
              <w:rPr>
                <w:rFonts w:ascii="Times New Roman" w:eastAsia="Times New Roman" w:hAnsi="Times New Roman" w:cs="Times New Roman"/>
                <w:lang w:val="en-GB" w:eastAsia="tr-TR"/>
              </w:rPr>
            </w:pPr>
            <w:r w:rsidRPr="00120E63">
              <w:rPr>
                <w:rFonts w:ascii="Times New Roman" w:eastAsia="Times New Roman" w:hAnsi="Times New Roman" w:cs="Times New Roman"/>
                <w:lang w:val="en-GB" w:eastAsia="tr-TR"/>
              </w:rPr>
              <w:t>d. to request correction of personal data in case of incomplete or incorrect processing;</w:t>
            </w:r>
          </w:p>
          <w:p w:rsidR="00120E63" w:rsidRPr="00120E63" w:rsidRDefault="00120E63" w:rsidP="001544FF">
            <w:pPr>
              <w:shd w:val="clear" w:color="auto" w:fill="FFFFFF"/>
              <w:spacing w:line="276" w:lineRule="auto"/>
              <w:ind w:left="329"/>
              <w:jc w:val="both"/>
              <w:rPr>
                <w:rFonts w:ascii="Times New Roman" w:eastAsia="Times New Roman" w:hAnsi="Times New Roman" w:cs="Times New Roman"/>
                <w:lang w:val="en-GB" w:eastAsia="tr-TR"/>
              </w:rPr>
            </w:pPr>
            <w:r w:rsidRPr="00120E63">
              <w:rPr>
                <w:rFonts w:ascii="Times New Roman" w:eastAsia="Times New Roman" w:hAnsi="Times New Roman" w:cs="Times New Roman"/>
                <w:lang w:val="en-GB" w:eastAsia="tr-TR"/>
              </w:rPr>
              <w:t>e. to request deletion, destruction or anonymization of your personal data in accordance with Article 7 of the PDP Law given reasons requiring processing of your personal data disappeared;</w:t>
            </w:r>
          </w:p>
          <w:p w:rsidR="00120E63" w:rsidRPr="00120E63" w:rsidRDefault="00120E63" w:rsidP="001544FF">
            <w:pPr>
              <w:shd w:val="clear" w:color="auto" w:fill="FFFFFF"/>
              <w:spacing w:line="276" w:lineRule="auto"/>
              <w:ind w:left="329"/>
              <w:jc w:val="both"/>
              <w:rPr>
                <w:rFonts w:ascii="Times New Roman" w:eastAsia="Times New Roman" w:hAnsi="Times New Roman" w:cs="Times New Roman"/>
                <w:lang w:val="en-GB" w:eastAsia="tr-TR"/>
              </w:rPr>
            </w:pPr>
            <w:r w:rsidRPr="00120E63">
              <w:rPr>
                <w:rFonts w:ascii="Times New Roman" w:eastAsia="Times New Roman" w:hAnsi="Times New Roman" w:cs="Times New Roman"/>
                <w:lang w:val="en-GB" w:eastAsia="tr-TR"/>
              </w:rPr>
              <w:t>f. to request making notice of actions committed under Sub-clauses (d) and (e) to third parties that received your personal data;</w:t>
            </w:r>
          </w:p>
          <w:p w:rsidR="00120E63" w:rsidRPr="00120E63" w:rsidRDefault="00120E63" w:rsidP="001544FF">
            <w:pPr>
              <w:shd w:val="clear" w:color="auto" w:fill="FFFFFF"/>
              <w:spacing w:line="276" w:lineRule="auto"/>
              <w:ind w:left="329"/>
              <w:jc w:val="both"/>
              <w:rPr>
                <w:rFonts w:ascii="Times New Roman" w:eastAsia="Times New Roman" w:hAnsi="Times New Roman" w:cs="Times New Roman"/>
                <w:lang w:val="en-GB" w:eastAsia="tr-TR"/>
              </w:rPr>
            </w:pPr>
            <w:r w:rsidRPr="00120E63">
              <w:rPr>
                <w:rFonts w:ascii="Times New Roman" w:eastAsia="Times New Roman" w:hAnsi="Times New Roman" w:cs="Times New Roman"/>
                <w:lang w:val="en-GB" w:eastAsia="tr-TR"/>
              </w:rPr>
              <w:t>g. to raise an objection in case of outcome negative for you, further to analysis of processed data only by means of automated systems;</w:t>
            </w:r>
          </w:p>
          <w:p w:rsidR="00120E63" w:rsidRPr="00120E63" w:rsidRDefault="00120E63" w:rsidP="001544FF">
            <w:pPr>
              <w:shd w:val="clear" w:color="auto" w:fill="FFFFFF"/>
              <w:spacing w:line="276" w:lineRule="auto"/>
              <w:ind w:left="329"/>
              <w:jc w:val="both"/>
              <w:rPr>
                <w:rFonts w:ascii="Times New Roman" w:eastAsia="Times New Roman" w:hAnsi="Times New Roman" w:cs="Times New Roman"/>
                <w:lang w:val="en-GB" w:eastAsia="tr-TR"/>
              </w:rPr>
            </w:pPr>
            <w:r w:rsidRPr="00120E63">
              <w:rPr>
                <w:rFonts w:ascii="Times New Roman" w:eastAsia="Times New Roman" w:hAnsi="Times New Roman" w:cs="Times New Roman"/>
                <w:lang w:val="en-GB" w:eastAsia="tr-TR"/>
              </w:rPr>
              <w:t xml:space="preserve">h. to require reimbursement of damage in case if losses incurred because of illegal processing of your personal data. </w:t>
            </w:r>
          </w:p>
          <w:p w:rsidR="0032777C" w:rsidRDefault="0032777C" w:rsidP="0059344A">
            <w:pPr>
              <w:shd w:val="clear" w:color="auto" w:fill="FFFFFF"/>
              <w:spacing w:line="276" w:lineRule="auto"/>
              <w:jc w:val="both"/>
              <w:rPr>
                <w:rFonts w:ascii="Times New Roman" w:eastAsia="Times New Roman" w:hAnsi="Times New Roman" w:cs="Times New Roman"/>
                <w:b/>
                <w:lang w:val="en-GB" w:eastAsia="tr-TR"/>
              </w:rPr>
            </w:pPr>
          </w:p>
          <w:p w:rsidR="00120E63" w:rsidRDefault="00120E63" w:rsidP="0059344A">
            <w:pPr>
              <w:shd w:val="clear" w:color="auto" w:fill="FFFFFF"/>
              <w:spacing w:line="276" w:lineRule="auto"/>
              <w:jc w:val="both"/>
              <w:rPr>
                <w:rFonts w:ascii="Times New Roman" w:eastAsia="Times New Roman" w:hAnsi="Times New Roman" w:cs="Times New Roman"/>
                <w:b/>
                <w:lang w:val="en-GB" w:eastAsia="tr-TR"/>
              </w:rPr>
            </w:pPr>
          </w:p>
          <w:p w:rsidR="001544FF" w:rsidRDefault="001544FF" w:rsidP="0059344A">
            <w:pPr>
              <w:shd w:val="clear" w:color="auto" w:fill="FFFFFF"/>
              <w:spacing w:line="276" w:lineRule="auto"/>
              <w:jc w:val="both"/>
              <w:rPr>
                <w:rFonts w:ascii="Times New Roman" w:eastAsia="Times New Roman" w:hAnsi="Times New Roman" w:cs="Times New Roman"/>
                <w:b/>
                <w:lang w:val="en-GB" w:eastAsia="tr-TR"/>
              </w:rPr>
            </w:pPr>
          </w:p>
          <w:p w:rsidR="001544FF" w:rsidRDefault="001544FF" w:rsidP="0059344A">
            <w:pPr>
              <w:shd w:val="clear" w:color="auto" w:fill="FFFFFF"/>
              <w:spacing w:line="276" w:lineRule="auto"/>
              <w:jc w:val="both"/>
              <w:rPr>
                <w:rFonts w:ascii="Times New Roman" w:eastAsia="Times New Roman" w:hAnsi="Times New Roman" w:cs="Times New Roman"/>
                <w:b/>
                <w:lang w:val="en-GB" w:eastAsia="tr-TR"/>
              </w:rPr>
            </w:pPr>
          </w:p>
          <w:p w:rsidR="001544FF" w:rsidRDefault="001544FF" w:rsidP="0059344A">
            <w:pPr>
              <w:shd w:val="clear" w:color="auto" w:fill="FFFFFF"/>
              <w:spacing w:line="276" w:lineRule="auto"/>
              <w:jc w:val="both"/>
              <w:rPr>
                <w:rFonts w:ascii="Times New Roman" w:eastAsia="Times New Roman" w:hAnsi="Times New Roman" w:cs="Times New Roman"/>
                <w:b/>
                <w:lang w:val="en-GB" w:eastAsia="tr-TR"/>
              </w:rPr>
            </w:pPr>
          </w:p>
          <w:p w:rsidR="001544FF" w:rsidRDefault="001544FF" w:rsidP="0059344A">
            <w:pPr>
              <w:shd w:val="clear" w:color="auto" w:fill="FFFFFF"/>
              <w:spacing w:line="276" w:lineRule="auto"/>
              <w:jc w:val="both"/>
              <w:rPr>
                <w:rFonts w:ascii="Times New Roman" w:eastAsia="Times New Roman" w:hAnsi="Times New Roman" w:cs="Times New Roman"/>
                <w:b/>
                <w:lang w:val="en-GB" w:eastAsia="tr-TR"/>
              </w:rPr>
            </w:pPr>
          </w:p>
          <w:p w:rsidR="001544FF" w:rsidRDefault="001544FF" w:rsidP="0059344A">
            <w:pPr>
              <w:shd w:val="clear" w:color="auto" w:fill="FFFFFF"/>
              <w:spacing w:line="276" w:lineRule="auto"/>
              <w:jc w:val="both"/>
              <w:rPr>
                <w:rFonts w:ascii="Times New Roman" w:eastAsia="Times New Roman" w:hAnsi="Times New Roman" w:cs="Times New Roman"/>
                <w:b/>
                <w:lang w:val="en-GB" w:eastAsia="tr-TR"/>
              </w:rPr>
            </w:pPr>
          </w:p>
          <w:p w:rsidR="001544FF" w:rsidRDefault="001544FF" w:rsidP="0059344A">
            <w:pPr>
              <w:shd w:val="clear" w:color="auto" w:fill="FFFFFF"/>
              <w:spacing w:line="276" w:lineRule="auto"/>
              <w:jc w:val="both"/>
              <w:rPr>
                <w:rFonts w:ascii="Times New Roman" w:eastAsia="Times New Roman" w:hAnsi="Times New Roman" w:cs="Times New Roman"/>
                <w:b/>
                <w:lang w:val="en-GB" w:eastAsia="tr-TR"/>
              </w:rPr>
            </w:pPr>
          </w:p>
          <w:p w:rsidR="001544FF" w:rsidRDefault="001544FF" w:rsidP="0059344A">
            <w:pPr>
              <w:shd w:val="clear" w:color="auto" w:fill="FFFFFF"/>
              <w:spacing w:line="276" w:lineRule="auto"/>
              <w:jc w:val="both"/>
              <w:rPr>
                <w:rFonts w:ascii="Times New Roman" w:eastAsia="Times New Roman" w:hAnsi="Times New Roman" w:cs="Times New Roman"/>
                <w:b/>
                <w:lang w:val="en-GB" w:eastAsia="tr-TR"/>
              </w:rPr>
            </w:pPr>
          </w:p>
          <w:p w:rsidR="001544FF" w:rsidRDefault="001544FF" w:rsidP="0059344A">
            <w:pPr>
              <w:shd w:val="clear" w:color="auto" w:fill="FFFFFF"/>
              <w:spacing w:line="276" w:lineRule="auto"/>
              <w:jc w:val="both"/>
              <w:rPr>
                <w:rFonts w:ascii="Times New Roman" w:eastAsia="Times New Roman" w:hAnsi="Times New Roman" w:cs="Times New Roman"/>
                <w:b/>
                <w:lang w:val="en-GB" w:eastAsia="tr-TR"/>
              </w:rPr>
            </w:pPr>
          </w:p>
          <w:p w:rsidR="001544FF" w:rsidRDefault="001544FF" w:rsidP="0059344A">
            <w:pPr>
              <w:shd w:val="clear" w:color="auto" w:fill="FFFFFF"/>
              <w:spacing w:line="276" w:lineRule="auto"/>
              <w:jc w:val="both"/>
              <w:rPr>
                <w:rFonts w:ascii="Times New Roman" w:eastAsia="Times New Roman" w:hAnsi="Times New Roman" w:cs="Times New Roman"/>
                <w:b/>
                <w:lang w:val="en-GB" w:eastAsia="tr-TR"/>
              </w:rPr>
            </w:pPr>
          </w:p>
          <w:p w:rsidR="00120E63" w:rsidRPr="00120E63" w:rsidRDefault="00120E63" w:rsidP="00120E63">
            <w:pPr>
              <w:shd w:val="clear" w:color="auto" w:fill="FFFFFF"/>
              <w:spacing w:line="276" w:lineRule="auto"/>
              <w:jc w:val="both"/>
              <w:rPr>
                <w:rFonts w:ascii="Times New Roman" w:eastAsia="Times New Roman" w:hAnsi="Times New Roman" w:cs="Times New Roman"/>
                <w:lang w:val="en-GB" w:eastAsia="tr-TR"/>
              </w:rPr>
            </w:pPr>
            <w:r w:rsidRPr="00120E63">
              <w:rPr>
                <w:rFonts w:ascii="Times New Roman" w:eastAsia="Times New Roman" w:hAnsi="Times New Roman" w:cs="Times New Roman"/>
                <w:lang w:val="en-GB" w:eastAsia="tr-TR"/>
              </w:rPr>
              <w:t xml:space="preserve">In accordance with provisions of the PDP Law, the Communique on the procedure and principles to make a request to entity responsible for data published 19 March 2018 and relevant legislation in force, you may exercise the above mentioned rights by means of a </w:t>
            </w:r>
            <w:r w:rsidRPr="00120E63">
              <w:rPr>
                <w:rFonts w:ascii="Times New Roman" w:eastAsia="Times New Roman" w:hAnsi="Times New Roman" w:cs="Times New Roman"/>
                <w:i/>
                <w:iCs/>
                <w:lang w:val="en-GB" w:eastAsia="tr-TR"/>
              </w:rPr>
              <w:t>Form of Application in Accordance with the Law on Personal Data Protection</w:t>
            </w:r>
            <w:r w:rsidRPr="00120E63">
              <w:rPr>
                <w:rFonts w:ascii="Times New Roman" w:eastAsia="Times New Roman" w:hAnsi="Times New Roman" w:cs="Times New Roman"/>
                <w:lang w:val="en-GB" w:eastAsia="tr-TR"/>
              </w:rPr>
              <w:t xml:space="preserve"> provided at https://www.t2ic.com/.git/documents/EK-1_FORMU_RU.pdf. </w:t>
            </w:r>
          </w:p>
          <w:p w:rsidR="00120E63" w:rsidRPr="00120E63" w:rsidRDefault="00120E63" w:rsidP="00120E63">
            <w:pPr>
              <w:shd w:val="clear" w:color="auto" w:fill="FFFFFF"/>
              <w:spacing w:line="276" w:lineRule="auto"/>
              <w:jc w:val="both"/>
              <w:rPr>
                <w:rFonts w:ascii="Times New Roman" w:eastAsia="Times New Roman" w:hAnsi="Times New Roman" w:cs="Times New Roman"/>
                <w:lang w:val="en-GB" w:eastAsia="tr-TR"/>
              </w:rPr>
            </w:pPr>
            <w:r w:rsidRPr="00120E63">
              <w:rPr>
                <w:rFonts w:ascii="Times New Roman" w:eastAsia="Times New Roman" w:hAnsi="Times New Roman" w:cs="Times New Roman"/>
                <w:lang w:val="en-GB" w:eastAsia="tr-TR"/>
              </w:rPr>
              <w:t>•</w:t>
            </w:r>
            <w:r w:rsidRPr="00120E63">
              <w:rPr>
                <w:rFonts w:ascii="Times New Roman" w:eastAsia="Times New Roman" w:hAnsi="Times New Roman" w:cs="Times New Roman"/>
                <w:lang w:val="en-GB" w:eastAsia="tr-TR"/>
              </w:rPr>
              <w:tab/>
              <w:t xml:space="preserve">by handing it over personally or by sending it through a notary to the city of Mersin, district of Silifke, subdistrict of Pazarkasi, 348 Street, Viziyon Plaza, building 1/37,   </w:t>
            </w:r>
          </w:p>
          <w:p w:rsidR="00120E63" w:rsidRPr="00120E63" w:rsidRDefault="00120E63" w:rsidP="00120E63">
            <w:pPr>
              <w:shd w:val="clear" w:color="auto" w:fill="FFFFFF"/>
              <w:spacing w:line="276" w:lineRule="auto"/>
              <w:jc w:val="both"/>
              <w:rPr>
                <w:rFonts w:ascii="Times New Roman" w:eastAsia="Times New Roman" w:hAnsi="Times New Roman" w:cs="Times New Roman"/>
                <w:lang w:val="en-GB" w:eastAsia="tr-TR"/>
              </w:rPr>
            </w:pPr>
            <w:r w:rsidRPr="00120E63">
              <w:rPr>
                <w:rFonts w:ascii="Times New Roman" w:eastAsia="Times New Roman" w:hAnsi="Times New Roman" w:cs="Times New Roman"/>
                <w:lang w:val="en-GB" w:eastAsia="tr-TR"/>
              </w:rPr>
              <w:t>•</w:t>
            </w:r>
            <w:r w:rsidRPr="00120E63">
              <w:rPr>
                <w:rFonts w:ascii="Times New Roman" w:eastAsia="Times New Roman" w:hAnsi="Times New Roman" w:cs="Times New Roman"/>
                <w:lang w:val="en-GB" w:eastAsia="tr-TR"/>
              </w:rPr>
              <w:tab/>
              <w:t xml:space="preserve">or by forwarding it to e-mail </w:t>
            </w:r>
            <w:hyperlink r:id="rId10" w:history="1">
              <w:r w:rsidRPr="00120E63">
                <w:rPr>
                  <w:rStyle w:val="Hyperlink"/>
                  <w:rFonts w:ascii="Times New Roman" w:eastAsia="Times New Roman" w:hAnsi="Times New Roman" w:cs="Times New Roman"/>
                  <w:lang w:val="en-GB" w:eastAsia="tr-TR"/>
                </w:rPr>
                <w:t>titan2@hs01.kep.trс</w:t>
              </w:r>
            </w:hyperlink>
            <w:r w:rsidRPr="00120E63">
              <w:rPr>
                <w:rFonts w:ascii="Times New Roman" w:eastAsia="Times New Roman" w:hAnsi="Times New Roman" w:cs="Times New Roman"/>
                <w:lang w:val="en-GB" w:eastAsia="tr-TR"/>
              </w:rPr>
              <w:t xml:space="preserve"> accompanied by secure digital signature or mobile signature through a registered e-mail address or an e-mail address registered in our system.</w:t>
            </w:r>
          </w:p>
          <w:p w:rsidR="001544FF" w:rsidRDefault="001544FF" w:rsidP="00120E63">
            <w:pPr>
              <w:shd w:val="clear" w:color="auto" w:fill="FFFFFF"/>
              <w:spacing w:line="276" w:lineRule="auto"/>
              <w:jc w:val="both"/>
              <w:rPr>
                <w:rFonts w:ascii="Times New Roman" w:eastAsia="Times New Roman" w:hAnsi="Times New Roman" w:cs="Times New Roman"/>
                <w:lang w:val="en-GB" w:eastAsia="tr-TR"/>
              </w:rPr>
            </w:pPr>
          </w:p>
          <w:p w:rsidR="001544FF" w:rsidRDefault="001544FF" w:rsidP="00120E63">
            <w:pPr>
              <w:shd w:val="clear" w:color="auto" w:fill="FFFFFF"/>
              <w:spacing w:line="276" w:lineRule="auto"/>
              <w:jc w:val="both"/>
              <w:rPr>
                <w:rFonts w:ascii="Times New Roman" w:eastAsia="Times New Roman" w:hAnsi="Times New Roman" w:cs="Times New Roman"/>
                <w:lang w:val="en-GB" w:eastAsia="tr-TR"/>
              </w:rPr>
            </w:pPr>
          </w:p>
          <w:p w:rsidR="001544FF" w:rsidRDefault="001544FF" w:rsidP="00120E63">
            <w:pPr>
              <w:shd w:val="clear" w:color="auto" w:fill="FFFFFF"/>
              <w:spacing w:line="276" w:lineRule="auto"/>
              <w:jc w:val="both"/>
              <w:rPr>
                <w:rFonts w:ascii="Times New Roman" w:eastAsia="Times New Roman" w:hAnsi="Times New Roman" w:cs="Times New Roman"/>
                <w:lang w:val="en-GB" w:eastAsia="tr-TR"/>
              </w:rPr>
            </w:pPr>
          </w:p>
          <w:p w:rsidR="001544FF" w:rsidRDefault="001544FF" w:rsidP="00120E63">
            <w:pPr>
              <w:shd w:val="clear" w:color="auto" w:fill="FFFFFF"/>
              <w:spacing w:line="276" w:lineRule="auto"/>
              <w:jc w:val="both"/>
              <w:rPr>
                <w:rFonts w:ascii="Times New Roman" w:eastAsia="Times New Roman" w:hAnsi="Times New Roman" w:cs="Times New Roman"/>
                <w:lang w:val="en-GB" w:eastAsia="tr-TR"/>
              </w:rPr>
            </w:pPr>
          </w:p>
          <w:p w:rsidR="001544FF" w:rsidRDefault="00120E63" w:rsidP="00120E63">
            <w:pPr>
              <w:shd w:val="clear" w:color="auto" w:fill="FFFFFF"/>
              <w:spacing w:line="276" w:lineRule="auto"/>
              <w:jc w:val="both"/>
              <w:rPr>
                <w:rFonts w:ascii="Times New Roman" w:eastAsia="Times New Roman" w:hAnsi="Times New Roman" w:cs="Times New Roman"/>
                <w:lang w:val="en-GB" w:eastAsia="tr-TR"/>
              </w:rPr>
            </w:pPr>
            <w:r w:rsidRPr="00120E63">
              <w:rPr>
                <w:rFonts w:ascii="Times New Roman" w:eastAsia="Times New Roman" w:hAnsi="Times New Roman" w:cs="Times New Roman"/>
                <w:lang w:val="en-GB" w:eastAsia="tr-TR"/>
              </w:rPr>
              <w:t xml:space="preserve">A notarized specific power of attorney issued in favour of a corresponding person on behalf of a person that makes a request is required for another person except for interested person to be able to make a request. </w:t>
            </w:r>
          </w:p>
          <w:p w:rsidR="001544FF" w:rsidRDefault="001544FF" w:rsidP="00120E63">
            <w:pPr>
              <w:shd w:val="clear" w:color="auto" w:fill="FFFFFF"/>
              <w:spacing w:line="276" w:lineRule="auto"/>
              <w:jc w:val="both"/>
              <w:rPr>
                <w:rFonts w:ascii="Times New Roman" w:eastAsia="Times New Roman" w:hAnsi="Times New Roman" w:cs="Times New Roman"/>
                <w:lang w:val="en-GB" w:eastAsia="tr-TR"/>
              </w:rPr>
            </w:pPr>
          </w:p>
          <w:p w:rsidR="00014171" w:rsidRDefault="00014171" w:rsidP="00120E63">
            <w:pPr>
              <w:shd w:val="clear" w:color="auto" w:fill="FFFFFF"/>
              <w:spacing w:line="276" w:lineRule="auto"/>
              <w:jc w:val="both"/>
              <w:rPr>
                <w:rFonts w:ascii="Times New Roman" w:eastAsia="Times New Roman" w:hAnsi="Times New Roman" w:cs="Times New Roman"/>
                <w:lang w:val="en-GB" w:eastAsia="tr-TR"/>
              </w:rPr>
            </w:pPr>
          </w:p>
          <w:p w:rsidR="00120E63" w:rsidRPr="00120E63" w:rsidRDefault="00120E63" w:rsidP="00120E63">
            <w:pPr>
              <w:shd w:val="clear" w:color="auto" w:fill="FFFFFF"/>
              <w:spacing w:line="276" w:lineRule="auto"/>
              <w:jc w:val="both"/>
              <w:rPr>
                <w:rFonts w:ascii="Times New Roman" w:eastAsia="Times New Roman" w:hAnsi="Times New Roman" w:cs="Times New Roman"/>
                <w:lang w:val="en-GB" w:eastAsia="tr-TR"/>
              </w:rPr>
            </w:pPr>
            <w:r w:rsidRPr="00120E63">
              <w:rPr>
                <w:rFonts w:ascii="Times New Roman" w:eastAsia="Times New Roman" w:hAnsi="Times New Roman" w:cs="Times New Roman"/>
                <w:lang w:val="en-GB" w:eastAsia="tr-TR"/>
              </w:rPr>
              <w:t xml:space="preserve">In this regard, your requests that will be properly forwarded by you to our Company will be addressed not later than within thirty days.  Our Company shall charge an applicant with an amount determined by the Council of Personal Data Protection (hereinafter - the “Council”) in case if handling your above mentioned requests requires additional costs.  An amount not exceeding cost of recording medium may be charged if our Company responds to your request by means of a recording medium such as CD or a flash driver. </w:t>
            </w:r>
          </w:p>
          <w:p w:rsidR="001544FF" w:rsidRDefault="00120E63" w:rsidP="00120E63">
            <w:pPr>
              <w:shd w:val="clear" w:color="auto" w:fill="FFFFFF"/>
              <w:spacing w:line="276" w:lineRule="auto"/>
              <w:jc w:val="both"/>
              <w:rPr>
                <w:rFonts w:ascii="Times New Roman" w:eastAsia="Times New Roman" w:hAnsi="Times New Roman" w:cs="Times New Roman"/>
                <w:lang w:val="en-GB" w:eastAsia="tr-TR"/>
              </w:rPr>
            </w:pPr>
            <w:r w:rsidRPr="00120E63">
              <w:rPr>
                <w:rFonts w:ascii="Times New Roman" w:eastAsia="Times New Roman" w:hAnsi="Times New Roman" w:cs="Times New Roman"/>
                <w:lang w:val="en-GB" w:eastAsia="tr-TR"/>
              </w:rPr>
              <w:t xml:space="preserve">Our Company may require information from a relevant entity to determine if an applicant is an owner of personal data and </w:t>
            </w:r>
            <w:r w:rsidRPr="00120E63">
              <w:rPr>
                <w:rFonts w:ascii="Times New Roman" w:eastAsia="Times New Roman" w:hAnsi="Times New Roman" w:cs="Times New Roman"/>
                <w:lang w:val="en-GB" w:eastAsia="tr-TR"/>
              </w:rPr>
              <w:lastRenderedPageBreak/>
              <w:t xml:space="preserve">ask a question on the request to the relevant entity to clarify issues specified in the request. </w:t>
            </w:r>
          </w:p>
          <w:p w:rsidR="001544FF" w:rsidRDefault="001544FF" w:rsidP="00120E63">
            <w:pPr>
              <w:shd w:val="clear" w:color="auto" w:fill="FFFFFF"/>
              <w:spacing w:line="276" w:lineRule="auto"/>
              <w:jc w:val="both"/>
              <w:rPr>
                <w:rFonts w:ascii="Times New Roman" w:eastAsia="Times New Roman" w:hAnsi="Times New Roman" w:cs="Times New Roman"/>
                <w:lang w:val="en-GB" w:eastAsia="tr-TR"/>
              </w:rPr>
            </w:pPr>
          </w:p>
          <w:p w:rsidR="00014171" w:rsidRDefault="00014171" w:rsidP="0059344A">
            <w:pPr>
              <w:shd w:val="clear" w:color="auto" w:fill="FFFFFF"/>
              <w:spacing w:line="276" w:lineRule="auto"/>
              <w:jc w:val="both"/>
              <w:rPr>
                <w:rFonts w:ascii="Times New Roman" w:eastAsia="Times New Roman" w:hAnsi="Times New Roman" w:cs="Times New Roman"/>
                <w:lang w:val="en-GB" w:eastAsia="tr-TR"/>
              </w:rPr>
            </w:pPr>
          </w:p>
          <w:p w:rsidR="00014171" w:rsidRDefault="00014171" w:rsidP="0059344A">
            <w:pPr>
              <w:shd w:val="clear" w:color="auto" w:fill="FFFFFF"/>
              <w:spacing w:line="276" w:lineRule="auto"/>
              <w:jc w:val="both"/>
              <w:rPr>
                <w:rFonts w:ascii="Times New Roman" w:eastAsia="Times New Roman" w:hAnsi="Times New Roman" w:cs="Times New Roman"/>
                <w:lang w:val="en-GB" w:eastAsia="tr-TR"/>
              </w:rPr>
            </w:pPr>
          </w:p>
          <w:p w:rsidR="00120E63" w:rsidRPr="001544FF" w:rsidRDefault="00120E63" w:rsidP="0059344A">
            <w:pPr>
              <w:shd w:val="clear" w:color="auto" w:fill="FFFFFF"/>
              <w:spacing w:line="276" w:lineRule="auto"/>
              <w:jc w:val="both"/>
              <w:rPr>
                <w:rFonts w:ascii="Times New Roman" w:eastAsia="Times New Roman" w:hAnsi="Times New Roman" w:cs="Times New Roman"/>
                <w:lang w:val="en-GB" w:eastAsia="tr-TR"/>
              </w:rPr>
            </w:pPr>
            <w:r w:rsidRPr="00120E63">
              <w:rPr>
                <w:rFonts w:ascii="Times New Roman" w:eastAsia="Times New Roman" w:hAnsi="Times New Roman" w:cs="Times New Roman"/>
                <w:lang w:val="en-GB" w:eastAsia="tr-TR"/>
              </w:rPr>
              <w:t>Owner of personal data may make a complaint to the Council within thirty days from the date of receipt of response from our Company in cases when a request is rejected under Article 14 of the PDP Law, the provided response is insufficient or the response is not provided within the established deadline, and within sixty days from the date of request in any case.</w:t>
            </w:r>
          </w:p>
        </w:tc>
        <w:tc>
          <w:tcPr>
            <w:tcW w:w="4961" w:type="dxa"/>
          </w:tcPr>
          <w:p w:rsidR="0032777C" w:rsidRDefault="0032777C" w:rsidP="0059344A">
            <w:pPr>
              <w:shd w:val="clear" w:color="auto" w:fill="FFFFFF"/>
              <w:spacing w:line="276" w:lineRule="auto"/>
              <w:jc w:val="both"/>
              <w:rPr>
                <w:rFonts w:ascii="Times New Roman" w:eastAsia="Times New Roman" w:hAnsi="Times New Roman" w:cs="Times New Roman"/>
                <w:b/>
                <w:lang w:val="tr-TR" w:eastAsia="tr-TR"/>
              </w:rPr>
            </w:pPr>
          </w:p>
          <w:p w:rsidR="0032777C" w:rsidRPr="0059344A" w:rsidRDefault="0032777C" w:rsidP="0059344A">
            <w:pPr>
              <w:shd w:val="clear" w:color="auto" w:fill="FFFFFF"/>
              <w:spacing w:line="276" w:lineRule="auto"/>
              <w:jc w:val="both"/>
              <w:rPr>
                <w:rFonts w:ascii="Times New Roman" w:eastAsia="Times New Roman" w:hAnsi="Times New Roman" w:cs="Times New Roman"/>
                <w:lang w:val="tr-TR" w:eastAsia="tr-TR"/>
              </w:rPr>
            </w:pPr>
            <w:r w:rsidRPr="0059344A">
              <w:rPr>
                <w:rFonts w:ascii="Times New Roman" w:eastAsia="Times New Roman" w:hAnsi="Times New Roman" w:cs="Times New Roman"/>
                <w:b/>
                <w:lang w:val="tr-TR" w:eastAsia="tr-TR"/>
              </w:rPr>
              <w:lastRenderedPageBreak/>
              <w:t xml:space="preserve">7. </w:t>
            </w:r>
            <w:r w:rsidRPr="0059344A">
              <w:rPr>
                <w:rFonts w:ascii="Times New Roman" w:eastAsia="Times New Roman" w:hAnsi="Times New Roman" w:cs="Times New Roman"/>
                <w:b/>
                <w:lang w:val="x-none" w:eastAsia="tr-TR"/>
              </w:rPr>
              <w:t>KİŞİSEL VERİLERİNİZİN İŞLENMESİYLE İLGİLİ HAKLARINIZ</w:t>
            </w:r>
          </w:p>
          <w:p w:rsidR="0032777C" w:rsidRPr="0032777C" w:rsidRDefault="0032777C" w:rsidP="0059344A">
            <w:pPr>
              <w:shd w:val="clear" w:color="auto" w:fill="FFFFFF"/>
              <w:spacing w:line="276" w:lineRule="auto"/>
              <w:jc w:val="both"/>
              <w:rPr>
                <w:rFonts w:ascii="Times New Roman" w:eastAsia="Times New Roman" w:hAnsi="Times New Roman" w:cs="Times New Roman"/>
                <w:lang w:val="tr-TR" w:eastAsia="tr-TR"/>
              </w:rPr>
            </w:pPr>
            <w:r w:rsidRPr="0032777C">
              <w:rPr>
                <w:rFonts w:ascii="Times New Roman" w:eastAsia="Times New Roman" w:hAnsi="Times New Roman" w:cs="Times New Roman"/>
                <w:lang w:val="tr-TR" w:eastAsia="tr-TR"/>
              </w:rPr>
              <w:t>KVK Kanunu’nun 11. maddesi çerçevesinde şirketimize başvurarak aşağıda yer alan taleplerinizi bize iletebilirsiniz;</w:t>
            </w:r>
          </w:p>
          <w:p w:rsidR="0032777C" w:rsidRPr="0032777C" w:rsidRDefault="0032777C" w:rsidP="0059344A">
            <w:pPr>
              <w:shd w:val="clear" w:color="auto" w:fill="FFFFFF"/>
              <w:spacing w:line="276" w:lineRule="auto"/>
              <w:jc w:val="both"/>
              <w:rPr>
                <w:rFonts w:ascii="Times New Roman" w:eastAsia="Times New Roman" w:hAnsi="Times New Roman" w:cs="Times New Roman"/>
                <w:lang w:val="tr-TR" w:eastAsia="tr-TR"/>
              </w:rPr>
            </w:pPr>
          </w:p>
          <w:p w:rsidR="0032777C" w:rsidRPr="0059344A" w:rsidRDefault="0032777C" w:rsidP="0059344A">
            <w:pPr>
              <w:pStyle w:val="ListParagraph"/>
              <w:numPr>
                <w:ilvl w:val="0"/>
                <w:numId w:val="7"/>
              </w:numPr>
              <w:shd w:val="clear" w:color="auto" w:fill="FFFFFF"/>
              <w:spacing w:line="276" w:lineRule="auto"/>
              <w:jc w:val="both"/>
              <w:rPr>
                <w:rFonts w:ascii="Times New Roman" w:eastAsia="Times New Roman" w:hAnsi="Times New Roman" w:cs="Times New Roman"/>
                <w:lang w:val="tr-TR" w:eastAsia="tr-TR"/>
              </w:rPr>
            </w:pPr>
            <w:r w:rsidRPr="0059344A">
              <w:rPr>
                <w:rFonts w:ascii="Times New Roman" w:eastAsia="Times New Roman" w:hAnsi="Times New Roman" w:cs="Times New Roman"/>
                <w:lang w:val="tr-TR" w:eastAsia="tr-TR"/>
              </w:rPr>
              <w:t>Kişisel verilerinizin işlenip işlenmediğini öğrenme, işlenmişse buna ilişkin bilgi talep etme,</w:t>
            </w:r>
          </w:p>
          <w:p w:rsidR="0032777C" w:rsidRPr="0032777C" w:rsidRDefault="0032777C" w:rsidP="0059344A">
            <w:pPr>
              <w:numPr>
                <w:ilvl w:val="0"/>
                <w:numId w:val="7"/>
              </w:numPr>
              <w:shd w:val="clear" w:color="auto" w:fill="FFFFFF"/>
              <w:spacing w:line="276" w:lineRule="auto"/>
              <w:jc w:val="both"/>
              <w:rPr>
                <w:rFonts w:ascii="Times New Roman" w:eastAsia="Times New Roman" w:hAnsi="Times New Roman" w:cs="Times New Roman"/>
                <w:lang w:val="tr-TR" w:eastAsia="tr-TR"/>
              </w:rPr>
            </w:pPr>
            <w:r w:rsidRPr="0032777C">
              <w:rPr>
                <w:rFonts w:ascii="Times New Roman" w:eastAsia="Times New Roman" w:hAnsi="Times New Roman" w:cs="Times New Roman"/>
                <w:lang w:val="tr-TR" w:eastAsia="tr-TR"/>
              </w:rPr>
              <w:t>Kişisel verilerinizin işlenme amacını ve bunların amacına uygun kullanılıp kullanılmadığını öğrenme,</w:t>
            </w:r>
          </w:p>
          <w:p w:rsidR="0032777C" w:rsidRPr="0032777C" w:rsidRDefault="0032777C" w:rsidP="0059344A">
            <w:pPr>
              <w:numPr>
                <w:ilvl w:val="0"/>
                <w:numId w:val="7"/>
              </w:numPr>
              <w:shd w:val="clear" w:color="auto" w:fill="FFFFFF"/>
              <w:spacing w:line="276" w:lineRule="auto"/>
              <w:jc w:val="both"/>
              <w:rPr>
                <w:rFonts w:ascii="Times New Roman" w:eastAsia="Times New Roman" w:hAnsi="Times New Roman" w:cs="Times New Roman"/>
                <w:lang w:val="tr-TR" w:eastAsia="tr-TR"/>
              </w:rPr>
            </w:pPr>
            <w:r w:rsidRPr="0032777C">
              <w:rPr>
                <w:rFonts w:ascii="Times New Roman" w:eastAsia="Times New Roman" w:hAnsi="Times New Roman" w:cs="Times New Roman"/>
                <w:lang w:val="tr-TR" w:eastAsia="tr-TR"/>
              </w:rPr>
              <w:t>Yurt içinde veya yurt dışında kişisel verilerinizin aktarıldığı üçüncü kişileri öğrenme,</w:t>
            </w:r>
          </w:p>
          <w:p w:rsidR="0032777C" w:rsidRPr="0032777C" w:rsidRDefault="0032777C" w:rsidP="0059344A">
            <w:pPr>
              <w:numPr>
                <w:ilvl w:val="0"/>
                <w:numId w:val="7"/>
              </w:numPr>
              <w:shd w:val="clear" w:color="auto" w:fill="FFFFFF"/>
              <w:spacing w:line="276" w:lineRule="auto"/>
              <w:jc w:val="both"/>
              <w:rPr>
                <w:rFonts w:ascii="Times New Roman" w:eastAsia="Times New Roman" w:hAnsi="Times New Roman" w:cs="Times New Roman"/>
                <w:lang w:val="tr-TR" w:eastAsia="tr-TR"/>
              </w:rPr>
            </w:pPr>
            <w:r w:rsidRPr="0032777C">
              <w:rPr>
                <w:rFonts w:ascii="Times New Roman" w:eastAsia="Times New Roman" w:hAnsi="Times New Roman" w:cs="Times New Roman"/>
                <w:lang w:val="tr-TR" w:eastAsia="tr-TR"/>
              </w:rPr>
              <w:t>Kişisel verilerin eksik veya yanlış işlenmiş olması hâlinde bunların düzeltilmesini isteme,</w:t>
            </w:r>
          </w:p>
          <w:p w:rsidR="0032777C" w:rsidRPr="0032777C" w:rsidRDefault="0032777C" w:rsidP="0059344A">
            <w:pPr>
              <w:shd w:val="clear" w:color="auto" w:fill="FFFFFF"/>
              <w:spacing w:line="276" w:lineRule="auto"/>
              <w:ind w:left="720"/>
              <w:jc w:val="both"/>
              <w:rPr>
                <w:rFonts w:ascii="Times New Roman" w:eastAsia="Times New Roman" w:hAnsi="Times New Roman" w:cs="Times New Roman"/>
                <w:lang w:val="tr-TR" w:eastAsia="tr-TR"/>
              </w:rPr>
            </w:pPr>
          </w:p>
          <w:p w:rsidR="0032777C" w:rsidRPr="0032777C" w:rsidRDefault="0032777C" w:rsidP="0059344A">
            <w:pPr>
              <w:numPr>
                <w:ilvl w:val="0"/>
                <w:numId w:val="7"/>
              </w:numPr>
              <w:shd w:val="clear" w:color="auto" w:fill="FFFFFF"/>
              <w:spacing w:line="276" w:lineRule="auto"/>
              <w:jc w:val="both"/>
              <w:rPr>
                <w:rFonts w:ascii="Times New Roman" w:eastAsia="Times New Roman" w:hAnsi="Times New Roman" w:cs="Times New Roman"/>
                <w:lang w:val="tr-TR" w:eastAsia="tr-TR"/>
              </w:rPr>
            </w:pPr>
            <w:r w:rsidRPr="0032777C">
              <w:rPr>
                <w:rFonts w:ascii="Times New Roman" w:eastAsia="Times New Roman" w:hAnsi="Times New Roman" w:cs="Times New Roman"/>
                <w:lang w:val="tr-TR" w:eastAsia="tr-TR"/>
              </w:rPr>
              <w:t>KVK Kanunu’nun 7. maddesi kapsamında kişisel verilerinizin işlenmesini gerektiren sebeplerin ortadan kalkması hâlinde kişisel verilerinizin silinmesini, yok edilmesini ya da anonim hâle getirilmesini talep etme,</w:t>
            </w:r>
          </w:p>
          <w:p w:rsidR="0032777C" w:rsidRPr="0032777C" w:rsidRDefault="0032777C" w:rsidP="0059344A">
            <w:pPr>
              <w:shd w:val="clear" w:color="auto" w:fill="FFFFFF"/>
              <w:spacing w:line="276" w:lineRule="auto"/>
              <w:jc w:val="both"/>
              <w:rPr>
                <w:rFonts w:ascii="Times New Roman" w:eastAsia="Times New Roman" w:hAnsi="Times New Roman" w:cs="Times New Roman"/>
                <w:lang w:val="tr-TR" w:eastAsia="tr-TR"/>
              </w:rPr>
            </w:pPr>
          </w:p>
          <w:p w:rsidR="0032777C" w:rsidRPr="0032777C" w:rsidRDefault="0032777C" w:rsidP="0059344A">
            <w:pPr>
              <w:numPr>
                <w:ilvl w:val="0"/>
                <w:numId w:val="7"/>
              </w:numPr>
              <w:shd w:val="clear" w:color="auto" w:fill="FFFFFF"/>
              <w:spacing w:line="276" w:lineRule="auto"/>
              <w:jc w:val="both"/>
              <w:rPr>
                <w:rFonts w:ascii="Times New Roman" w:eastAsia="Times New Roman" w:hAnsi="Times New Roman" w:cs="Times New Roman"/>
                <w:lang w:val="tr-TR" w:eastAsia="tr-TR"/>
              </w:rPr>
            </w:pPr>
            <w:r w:rsidRPr="0032777C">
              <w:rPr>
                <w:rFonts w:ascii="Times New Roman" w:eastAsia="Times New Roman" w:hAnsi="Times New Roman" w:cs="Times New Roman"/>
                <w:lang w:val="tr-TR" w:eastAsia="tr-TR"/>
              </w:rPr>
              <w:t>(d) ve (e) bentleri uyarınca yapılan işlemlerin, kişisel verilerinizin aktarıldığı üçüncü kişilere bildirilmesini isteme,</w:t>
            </w:r>
          </w:p>
          <w:p w:rsidR="0032777C" w:rsidRPr="0032777C" w:rsidRDefault="0032777C" w:rsidP="0059344A">
            <w:pPr>
              <w:pStyle w:val="ListParagraph"/>
              <w:rPr>
                <w:rFonts w:ascii="Times New Roman" w:eastAsia="Times New Roman" w:hAnsi="Times New Roman" w:cs="Times New Roman"/>
                <w:lang w:val="tr-TR" w:eastAsia="tr-TR"/>
              </w:rPr>
            </w:pPr>
          </w:p>
          <w:p w:rsidR="0032777C" w:rsidRPr="0032777C" w:rsidRDefault="0032777C" w:rsidP="0059344A">
            <w:pPr>
              <w:shd w:val="clear" w:color="auto" w:fill="FFFFFF"/>
              <w:spacing w:line="276" w:lineRule="auto"/>
              <w:jc w:val="both"/>
              <w:rPr>
                <w:rFonts w:ascii="Times New Roman" w:eastAsia="Times New Roman" w:hAnsi="Times New Roman" w:cs="Times New Roman"/>
                <w:lang w:val="tr-TR" w:eastAsia="tr-TR"/>
              </w:rPr>
            </w:pPr>
          </w:p>
          <w:p w:rsidR="0032777C" w:rsidRPr="0032777C" w:rsidRDefault="0032777C" w:rsidP="0059344A">
            <w:pPr>
              <w:numPr>
                <w:ilvl w:val="0"/>
                <w:numId w:val="7"/>
              </w:numPr>
              <w:shd w:val="clear" w:color="auto" w:fill="FFFFFF"/>
              <w:spacing w:line="276" w:lineRule="auto"/>
              <w:jc w:val="both"/>
              <w:rPr>
                <w:rFonts w:ascii="Times New Roman" w:eastAsia="Times New Roman" w:hAnsi="Times New Roman" w:cs="Times New Roman"/>
                <w:lang w:val="tr-TR" w:eastAsia="tr-TR"/>
              </w:rPr>
            </w:pPr>
            <w:r w:rsidRPr="0032777C">
              <w:rPr>
                <w:rFonts w:ascii="Times New Roman" w:eastAsia="Times New Roman" w:hAnsi="Times New Roman" w:cs="Times New Roman"/>
                <w:lang w:val="tr-TR" w:eastAsia="tr-TR"/>
              </w:rPr>
              <w:t>İşlenen verilerin münhasıran otomatik sistemler vasıtasıyla analiz edilmesi suretiyle aleyhinize bir sonucun doğmasına itiraz etme,</w:t>
            </w:r>
          </w:p>
          <w:p w:rsidR="0032777C" w:rsidRPr="0032777C" w:rsidRDefault="0032777C" w:rsidP="0059344A">
            <w:pPr>
              <w:shd w:val="clear" w:color="auto" w:fill="FFFFFF"/>
              <w:spacing w:line="276" w:lineRule="auto"/>
              <w:ind w:left="720"/>
              <w:jc w:val="both"/>
              <w:rPr>
                <w:rFonts w:ascii="Times New Roman" w:eastAsia="Times New Roman" w:hAnsi="Times New Roman" w:cs="Times New Roman"/>
                <w:lang w:val="tr-TR" w:eastAsia="tr-TR"/>
              </w:rPr>
            </w:pPr>
          </w:p>
          <w:p w:rsidR="0032777C" w:rsidRPr="0032777C" w:rsidRDefault="0032777C" w:rsidP="0059344A">
            <w:pPr>
              <w:shd w:val="clear" w:color="auto" w:fill="FFFFFF"/>
              <w:spacing w:line="276" w:lineRule="auto"/>
              <w:ind w:left="720"/>
              <w:jc w:val="both"/>
              <w:rPr>
                <w:rFonts w:ascii="Times New Roman" w:eastAsia="Times New Roman" w:hAnsi="Times New Roman" w:cs="Times New Roman"/>
                <w:lang w:val="tr-TR" w:eastAsia="tr-TR"/>
              </w:rPr>
            </w:pPr>
          </w:p>
          <w:p w:rsidR="0032777C" w:rsidRPr="0032777C" w:rsidRDefault="0032777C" w:rsidP="0059344A">
            <w:pPr>
              <w:numPr>
                <w:ilvl w:val="0"/>
                <w:numId w:val="7"/>
              </w:numPr>
              <w:shd w:val="clear" w:color="auto" w:fill="FFFFFF"/>
              <w:spacing w:line="276" w:lineRule="auto"/>
              <w:jc w:val="both"/>
              <w:rPr>
                <w:rFonts w:ascii="Times New Roman" w:eastAsia="Times New Roman" w:hAnsi="Times New Roman" w:cs="Times New Roman"/>
                <w:lang w:val="tr-TR" w:eastAsia="tr-TR"/>
              </w:rPr>
            </w:pPr>
            <w:r w:rsidRPr="0032777C">
              <w:rPr>
                <w:rFonts w:ascii="Times New Roman" w:eastAsia="Times New Roman" w:hAnsi="Times New Roman" w:cs="Times New Roman"/>
                <w:lang w:val="tr-TR" w:eastAsia="tr-TR"/>
              </w:rPr>
              <w:t>Kişisel verilerinizin kanuna aykırı olarak işlenmesi sebebiyle zarara uğraması hâlinde zararın giderilmesini talep etme.</w:t>
            </w:r>
          </w:p>
          <w:p w:rsidR="0032777C" w:rsidRPr="0032777C" w:rsidRDefault="0032777C" w:rsidP="0059344A">
            <w:pPr>
              <w:shd w:val="clear" w:color="auto" w:fill="FFFFFF"/>
              <w:spacing w:line="276" w:lineRule="auto"/>
              <w:ind w:left="720"/>
              <w:jc w:val="both"/>
              <w:rPr>
                <w:rFonts w:ascii="Times New Roman" w:eastAsia="Times New Roman" w:hAnsi="Times New Roman" w:cs="Times New Roman"/>
                <w:lang w:val="tr-TR" w:eastAsia="tr-TR"/>
              </w:rPr>
            </w:pPr>
          </w:p>
          <w:p w:rsidR="0032777C" w:rsidRPr="0032777C" w:rsidRDefault="0032777C" w:rsidP="0059344A">
            <w:pPr>
              <w:shd w:val="clear" w:color="auto" w:fill="FFFFFF"/>
              <w:spacing w:line="276" w:lineRule="auto"/>
              <w:jc w:val="both"/>
              <w:rPr>
                <w:rFonts w:ascii="Times New Roman" w:eastAsia="Times New Roman" w:hAnsi="Times New Roman" w:cs="Times New Roman"/>
                <w:color w:val="000000" w:themeColor="text1"/>
                <w:lang w:val="tr-TR" w:eastAsia="tr-TR"/>
              </w:rPr>
            </w:pPr>
            <w:r w:rsidRPr="0032777C">
              <w:rPr>
                <w:rFonts w:ascii="Times New Roman" w:eastAsia="Times New Roman" w:hAnsi="Times New Roman" w:cs="Times New Roman"/>
                <w:color w:val="000000" w:themeColor="text1"/>
                <w:lang w:val="tr-TR" w:eastAsia="tr-TR"/>
              </w:rPr>
              <w:t>Yukarıda yer alan haklarınızı KVK Kanunu ve 10.03.2018 tarihinde yayımlanan Veri Sorumlusuna Başvuru Usul ve Esasları Hakkında Tebliğ hükümlerine ve ilgili güncel mevzuata uygun olarak</w:t>
            </w:r>
          </w:p>
          <w:p w:rsidR="0032777C" w:rsidRPr="0059344A" w:rsidRDefault="0032777C" w:rsidP="0059344A">
            <w:pPr>
              <w:shd w:val="clear" w:color="auto" w:fill="FFFFFF"/>
              <w:spacing w:line="276" w:lineRule="auto"/>
              <w:jc w:val="both"/>
              <w:rPr>
                <w:rFonts w:ascii="Times New Roman" w:eastAsia="Times New Roman" w:hAnsi="Times New Roman" w:cs="Times New Roman"/>
                <w:color w:val="2E74B5" w:themeColor="accent1" w:themeShade="BF"/>
                <w:u w:val="single"/>
                <w:lang w:val="tr-TR" w:eastAsia="tr-TR"/>
              </w:rPr>
            </w:pPr>
            <w:r w:rsidRPr="0059344A">
              <w:rPr>
                <w:rFonts w:ascii="Times New Roman" w:eastAsia="Times New Roman" w:hAnsi="Times New Roman" w:cs="Times New Roman"/>
                <w:color w:val="2E74B5" w:themeColor="accent1" w:themeShade="BF"/>
                <w:u w:val="single"/>
                <w:lang w:val="tr-TR" w:eastAsia="tr-TR"/>
              </w:rPr>
              <w:t>t2ic.com/.git/documents/EK-1_FORMU.pdf</w:t>
            </w:r>
          </w:p>
          <w:p w:rsidR="0032777C" w:rsidRPr="0059344A" w:rsidRDefault="0032777C" w:rsidP="0059344A">
            <w:pPr>
              <w:shd w:val="clear" w:color="auto" w:fill="FFFFFF"/>
              <w:spacing w:line="276" w:lineRule="auto"/>
              <w:jc w:val="both"/>
              <w:rPr>
                <w:rFonts w:ascii="Times New Roman" w:eastAsia="Times New Roman" w:hAnsi="Times New Roman" w:cs="Times New Roman"/>
                <w:color w:val="000000" w:themeColor="text1"/>
                <w:lang w:val="tr-TR" w:eastAsia="tr-TR"/>
              </w:rPr>
            </w:pPr>
            <w:r w:rsidRPr="0059344A">
              <w:rPr>
                <w:rFonts w:ascii="Times New Roman" w:eastAsia="Times New Roman" w:hAnsi="Times New Roman" w:cs="Times New Roman"/>
                <w:color w:val="000000" w:themeColor="text1"/>
                <w:lang w:val="tr-TR" w:eastAsia="tr-TR"/>
              </w:rPr>
              <w:t xml:space="preserve">adresinde yer alan  </w:t>
            </w:r>
            <w:hyperlink r:id="rId11" w:tgtFrame="_blank" w:history="1">
              <w:r w:rsidRPr="0059344A">
                <w:rPr>
                  <w:rFonts w:ascii="Times New Roman" w:eastAsia="Times New Roman" w:hAnsi="Times New Roman" w:cs="Times New Roman"/>
                  <w:color w:val="000000" w:themeColor="text1"/>
                  <w:lang w:val="tr-TR" w:eastAsia="tr-TR"/>
                </w:rPr>
                <w:t>“Kişisel Verilerin Korunması Kanunu Uyarınca Başvuru Formu”</w:t>
              </w:r>
            </w:hyperlink>
            <w:r w:rsidRPr="0059344A">
              <w:rPr>
                <w:rFonts w:ascii="Times New Roman" w:eastAsia="Times New Roman" w:hAnsi="Times New Roman" w:cs="Times New Roman"/>
                <w:color w:val="000000" w:themeColor="text1"/>
                <w:lang w:val="tr-TR" w:eastAsia="tr-TR"/>
              </w:rPr>
              <w:t> kullanılarak;</w:t>
            </w:r>
          </w:p>
          <w:p w:rsidR="0032777C" w:rsidRDefault="0032777C" w:rsidP="0059344A">
            <w:pPr>
              <w:pStyle w:val="ListParagraph"/>
              <w:numPr>
                <w:ilvl w:val="0"/>
                <w:numId w:val="4"/>
              </w:numPr>
              <w:shd w:val="clear" w:color="auto" w:fill="FFFFFF"/>
              <w:tabs>
                <w:tab w:val="clear" w:pos="720"/>
                <w:tab w:val="num" w:pos="0"/>
              </w:tabs>
              <w:spacing w:line="276" w:lineRule="auto"/>
              <w:ind w:left="851" w:hanging="284"/>
              <w:jc w:val="both"/>
              <w:rPr>
                <w:rFonts w:ascii="Times New Roman" w:eastAsia="Times New Roman" w:hAnsi="Times New Roman" w:cs="Times New Roman"/>
                <w:color w:val="000000" w:themeColor="text1"/>
                <w:lang w:val="en-US" w:eastAsia="tr-TR"/>
              </w:rPr>
            </w:pPr>
            <w:r w:rsidRPr="0059344A">
              <w:rPr>
                <w:rFonts w:ascii="Times New Roman" w:hAnsi="Times New Roman" w:cs="Times New Roman"/>
                <w:lang w:val="en-US"/>
              </w:rPr>
              <w:t>Pazarkaşı Mah. 348. Sk. Vizyon Plaza Blok No:1/37 Silifke/MERSİN</w:t>
            </w:r>
            <w:r w:rsidRPr="0059344A">
              <w:rPr>
                <w:rFonts w:ascii="Times New Roman" w:eastAsia="Times New Roman" w:hAnsi="Times New Roman" w:cs="Times New Roman"/>
                <w:color w:val="000000" w:themeColor="text1"/>
                <w:lang w:val="en-US" w:eastAsia="tr-TR"/>
              </w:rPr>
              <w:t xml:space="preserve"> adresine bizzat/elden teslim edebilir, noter kanalıyla gönderebilir,</w:t>
            </w:r>
          </w:p>
          <w:p w:rsidR="0032777C" w:rsidRPr="0059344A" w:rsidRDefault="0032777C" w:rsidP="0059344A">
            <w:pPr>
              <w:pStyle w:val="ListParagraph"/>
              <w:shd w:val="clear" w:color="auto" w:fill="FFFFFF"/>
              <w:spacing w:line="276" w:lineRule="auto"/>
              <w:ind w:left="851"/>
              <w:jc w:val="both"/>
              <w:rPr>
                <w:rFonts w:ascii="Times New Roman" w:eastAsia="Times New Roman" w:hAnsi="Times New Roman" w:cs="Times New Roman"/>
                <w:color w:val="000000" w:themeColor="text1"/>
                <w:lang w:val="en-US" w:eastAsia="tr-TR"/>
              </w:rPr>
            </w:pPr>
          </w:p>
          <w:p w:rsidR="0032777C" w:rsidRPr="0059344A" w:rsidRDefault="00014171" w:rsidP="0059344A">
            <w:pPr>
              <w:pStyle w:val="ListParagraph"/>
              <w:numPr>
                <w:ilvl w:val="0"/>
                <w:numId w:val="4"/>
              </w:numPr>
              <w:shd w:val="clear" w:color="auto" w:fill="FFFFFF"/>
              <w:tabs>
                <w:tab w:val="clear" w:pos="720"/>
                <w:tab w:val="num" w:pos="0"/>
              </w:tabs>
              <w:spacing w:line="276" w:lineRule="auto"/>
              <w:ind w:left="851" w:hanging="284"/>
              <w:jc w:val="both"/>
              <w:rPr>
                <w:rFonts w:ascii="Times New Roman" w:eastAsia="Times New Roman" w:hAnsi="Times New Roman" w:cs="Times New Roman"/>
                <w:color w:val="000000" w:themeColor="text1"/>
                <w:lang w:val="en-US" w:eastAsia="tr-TR"/>
              </w:rPr>
            </w:pPr>
            <w:hyperlink r:id="rId12" w:history="1">
              <w:r w:rsidR="0032777C" w:rsidRPr="0059344A">
                <w:rPr>
                  <w:rStyle w:val="Hyperlink"/>
                  <w:rFonts w:ascii="Times New Roman" w:eastAsia="Times New Roman" w:hAnsi="Times New Roman" w:cs="Times New Roman"/>
                  <w:lang w:val="en-US" w:eastAsia="tr-TR"/>
                </w:rPr>
                <w:t>titan2@hs01.kep.tr</w:t>
              </w:r>
            </w:hyperlink>
            <w:r w:rsidR="0032777C" w:rsidRPr="0059344A">
              <w:rPr>
                <w:rFonts w:ascii="Times New Roman" w:eastAsia="Times New Roman" w:hAnsi="Times New Roman" w:cs="Times New Roman"/>
                <w:color w:val="000000" w:themeColor="text1"/>
                <w:lang w:val="en-US" w:eastAsia="tr-TR"/>
              </w:rPr>
              <w:t xml:space="preserve"> adresine güvenli elektronik ya da mobil imzalı olarak, kayıtlı elektronik posta adresi veya sistemimizde kayıtlı e-posta adresi aracılığıyla iletebilirsiniz.</w:t>
            </w:r>
          </w:p>
          <w:p w:rsidR="0032777C" w:rsidRDefault="0032777C" w:rsidP="0059344A">
            <w:pPr>
              <w:shd w:val="clear" w:color="auto" w:fill="FFFFFF"/>
              <w:spacing w:line="276" w:lineRule="auto"/>
              <w:jc w:val="both"/>
              <w:rPr>
                <w:rFonts w:ascii="Times New Roman" w:eastAsia="Times New Roman" w:hAnsi="Times New Roman" w:cs="Times New Roman"/>
                <w:lang w:val="en-US" w:eastAsia="tr-TR"/>
              </w:rPr>
            </w:pPr>
          </w:p>
          <w:p w:rsidR="001544FF" w:rsidRDefault="001544FF" w:rsidP="0059344A">
            <w:pPr>
              <w:shd w:val="clear" w:color="auto" w:fill="FFFFFF"/>
              <w:spacing w:line="276" w:lineRule="auto"/>
              <w:jc w:val="both"/>
              <w:rPr>
                <w:rFonts w:ascii="Times New Roman" w:eastAsia="Times New Roman" w:hAnsi="Times New Roman" w:cs="Times New Roman"/>
                <w:lang w:val="en-US" w:eastAsia="tr-TR"/>
              </w:rPr>
            </w:pPr>
          </w:p>
          <w:p w:rsidR="001544FF" w:rsidRDefault="001544FF" w:rsidP="0059344A">
            <w:pPr>
              <w:shd w:val="clear" w:color="auto" w:fill="FFFFFF"/>
              <w:spacing w:line="276" w:lineRule="auto"/>
              <w:jc w:val="both"/>
              <w:rPr>
                <w:rFonts w:ascii="Times New Roman" w:eastAsia="Times New Roman" w:hAnsi="Times New Roman" w:cs="Times New Roman"/>
                <w:lang w:val="en-US" w:eastAsia="tr-TR"/>
              </w:rPr>
            </w:pPr>
          </w:p>
          <w:p w:rsidR="0032777C" w:rsidRPr="0059344A" w:rsidRDefault="0032777C" w:rsidP="0059344A">
            <w:pPr>
              <w:shd w:val="clear" w:color="auto" w:fill="FFFFFF"/>
              <w:spacing w:line="276" w:lineRule="auto"/>
              <w:jc w:val="both"/>
              <w:rPr>
                <w:rFonts w:ascii="Times New Roman" w:eastAsia="Times New Roman" w:hAnsi="Times New Roman" w:cs="Times New Roman"/>
                <w:lang w:val="en-US" w:eastAsia="tr-TR"/>
              </w:rPr>
            </w:pPr>
          </w:p>
          <w:p w:rsidR="0032777C" w:rsidRPr="0059344A" w:rsidRDefault="0032777C" w:rsidP="0059344A">
            <w:pPr>
              <w:shd w:val="clear" w:color="auto" w:fill="FFFFFF"/>
              <w:spacing w:line="276" w:lineRule="auto"/>
              <w:jc w:val="both"/>
              <w:rPr>
                <w:rFonts w:ascii="Times New Roman" w:eastAsia="Times New Roman" w:hAnsi="Times New Roman" w:cs="Times New Roman"/>
                <w:color w:val="000000" w:themeColor="text1"/>
                <w:lang w:val="en-US" w:eastAsia="tr-TR"/>
              </w:rPr>
            </w:pPr>
            <w:r w:rsidRPr="0059344A">
              <w:rPr>
                <w:rFonts w:ascii="Times New Roman" w:eastAsia="Times New Roman" w:hAnsi="Times New Roman" w:cs="Times New Roman"/>
                <w:color w:val="000000" w:themeColor="text1"/>
                <w:lang w:val="en-US" w:eastAsia="tr-TR"/>
              </w:rPr>
              <w:t xml:space="preserve">İlgili kişinin kendisi dışında bir kişinin talepte bulunması için konuya ilişkin olarak ilgili kişi tarafından başvuruda </w:t>
            </w:r>
            <w:r w:rsidRPr="0059344A">
              <w:rPr>
                <w:rFonts w:ascii="Times New Roman" w:eastAsia="Times New Roman" w:hAnsi="Times New Roman" w:cs="Times New Roman"/>
                <w:color w:val="000000" w:themeColor="text1"/>
                <w:lang w:val="en-US" w:eastAsia="tr-TR"/>
              </w:rPr>
              <w:lastRenderedPageBreak/>
              <w:t>bulunacak kişi adına düzenlenmiş noter tasdikli özel vekâletname bulunmalıdır.</w:t>
            </w:r>
          </w:p>
          <w:p w:rsidR="0032777C" w:rsidRPr="0059344A" w:rsidRDefault="0032777C" w:rsidP="0059344A">
            <w:pPr>
              <w:shd w:val="clear" w:color="auto" w:fill="FFFFFF"/>
              <w:spacing w:line="276" w:lineRule="auto"/>
              <w:jc w:val="both"/>
              <w:rPr>
                <w:rFonts w:ascii="Times New Roman" w:eastAsia="Times New Roman" w:hAnsi="Times New Roman" w:cs="Times New Roman"/>
                <w:color w:val="000000" w:themeColor="text1"/>
                <w:lang w:val="en-US" w:eastAsia="tr-TR"/>
              </w:rPr>
            </w:pPr>
          </w:p>
          <w:p w:rsidR="0032777C" w:rsidRPr="0059344A" w:rsidRDefault="0032777C" w:rsidP="0059344A">
            <w:pPr>
              <w:shd w:val="clear" w:color="auto" w:fill="FFFFFF"/>
              <w:spacing w:line="276" w:lineRule="auto"/>
              <w:jc w:val="both"/>
              <w:rPr>
                <w:rFonts w:ascii="Times New Roman" w:eastAsia="Times New Roman" w:hAnsi="Times New Roman" w:cs="Times New Roman"/>
                <w:color w:val="000000" w:themeColor="text1"/>
                <w:lang w:val="en-US" w:eastAsia="tr-TR"/>
              </w:rPr>
            </w:pPr>
            <w:r w:rsidRPr="0059344A">
              <w:rPr>
                <w:rFonts w:ascii="Times New Roman" w:eastAsia="Times New Roman" w:hAnsi="Times New Roman" w:cs="Times New Roman"/>
                <w:color w:val="000000" w:themeColor="text1"/>
                <w:lang w:val="en-US" w:eastAsia="tr-TR"/>
              </w:rPr>
              <w:t>Bu kapsamda usulüne uygun bir şekilde Şirketimize ileteceğiniz talepleriniz, en geç otuz gün içerisinde neticelendirilecektir. Söz konusu taleplerinizin neticelendirilmesi ayrıca bir maliyeti gerektirmesi halinde, Şirketimiz tarafından başvuru sahibinden Kişisel Verileri Koruma Kurulu </w:t>
            </w:r>
            <w:r w:rsidRPr="0059344A">
              <w:rPr>
                <w:rFonts w:ascii="Times New Roman" w:eastAsia="Times New Roman" w:hAnsi="Times New Roman" w:cs="Times New Roman"/>
                <w:b/>
                <w:i/>
                <w:color w:val="000000" w:themeColor="text1"/>
                <w:lang w:val="en-US" w:eastAsia="tr-TR"/>
              </w:rPr>
              <w:t>(“Kurul”)</w:t>
            </w:r>
            <w:r w:rsidRPr="0059344A">
              <w:rPr>
                <w:rFonts w:ascii="Times New Roman" w:eastAsia="Times New Roman" w:hAnsi="Times New Roman" w:cs="Times New Roman"/>
                <w:color w:val="000000" w:themeColor="text1"/>
                <w:lang w:val="en-US" w:eastAsia="tr-TR"/>
              </w:rPr>
              <w:t xml:space="preserve"> tarafından belirlenen tarifedeki ücret alınacaktır. Şirketimizce CD, flash bellek gibi bir kayıt ortamı üzerinden başvurunuza cevap verilmesi halinde ise kayıt ortamının maliyetini geçmeyecek şekilde belirlenen ücret talep edilebilecektir.</w:t>
            </w:r>
          </w:p>
          <w:p w:rsidR="0032777C" w:rsidRPr="0059344A" w:rsidRDefault="0032777C" w:rsidP="0059344A">
            <w:pPr>
              <w:shd w:val="clear" w:color="auto" w:fill="FFFFFF"/>
              <w:spacing w:line="276" w:lineRule="auto"/>
              <w:jc w:val="both"/>
              <w:rPr>
                <w:rFonts w:ascii="Times New Roman" w:eastAsia="Times New Roman" w:hAnsi="Times New Roman" w:cs="Times New Roman"/>
                <w:color w:val="000000" w:themeColor="text1"/>
                <w:lang w:val="en-US" w:eastAsia="tr-TR"/>
              </w:rPr>
            </w:pPr>
            <w:r w:rsidRPr="0059344A">
              <w:rPr>
                <w:rFonts w:ascii="Times New Roman" w:eastAsia="Times New Roman" w:hAnsi="Times New Roman" w:cs="Times New Roman"/>
                <w:color w:val="000000" w:themeColor="text1"/>
                <w:lang w:val="en-US" w:eastAsia="tr-TR"/>
              </w:rPr>
              <w:t>Şirketimiz, başvuruda bulunan kişinin kişisel veri sahibi olup olmadığını tespit etmek adına ilgili kişiden bilgi talep edebilir, başvuruda belirtilen hususları netleştirmek adına, ilgili kişiye başvurusu ile ilgili soru yöneltebilir.</w:t>
            </w:r>
          </w:p>
          <w:p w:rsidR="0032777C" w:rsidRPr="0059344A" w:rsidRDefault="0032777C" w:rsidP="0059344A">
            <w:pPr>
              <w:shd w:val="clear" w:color="auto" w:fill="FFFFFF"/>
              <w:spacing w:line="276" w:lineRule="auto"/>
              <w:jc w:val="both"/>
              <w:rPr>
                <w:rFonts w:ascii="Times New Roman" w:eastAsia="Times New Roman" w:hAnsi="Times New Roman" w:cs="Times New Roman"/>
                <w:color w:val="000000" w:themeColor="text1"/>
                <w:lang w:val="en-US" w:eastAsia="tr-TR"/>
              </w:rPr>
            </w:pPr>
          </w:p>
          <w:p w:rsidR="00014171" w:rsidRDefault="00014171" w:rsidP="001544FF">
            <w:pPr>
              <w:pStyle w:val="ListParagraph"/>
              <w:shd w:val="clear" w:color="auto" w:fill="FFFFFF"/>
              <w:spacing w:line="276" w:lineRule="auto"/>
              <w:ind w:left="0"/>
              <w:jc w:val="both"/>
              <w:rPr>
                <w:rFonts w:ascii="Times New Roman" w:eastAsia="Times New Roman" w:hAnsi="Times New Roman" w:cs="Times New Roman"/>
                <w:color w:val="000000" w:themeColor="text1"/>
                <w:lang w:val="en-US" w:eastAsia="tr-TR"/>
              </w:rPr>
            </w:pPr>
          </w:p>
          <w:p w:rsidR="0032777C" w:rsidRPr="001544FF" w:rsidRDefault="0032777C" w:rsidP="001544FF">
            <w:pPr>
              <w:pStyle w:val="ListParagraph"/>
              <w:shd w:val="clear" w:color="auto" w:fill="FFFFFF"/>
              <w:spacing w:line="276" w:lineRule="auto"/>
              <w:ind w:left="0"/>
              <w:jc w:val="both"/>
              <w:rPr>
                <w:rFonts w:ascii="Times New Roman" w:eastAsia="Times New Roman" w:hAnsi="Times New Roman" w:cs="Times New Roman"/>
                <w:color w:val="000000" w:themeColor="text1"/>
                <w:lang w:val="en-US" w:eastAsia="tr-TR"/>
              </w:rPr>
            </w:pPr>
            <w:bookmarkStart w:id="0" w:name="_GoBack"/>
            <w:bookmarkEnd w:id="0"/>
            <w:r w:rsidRPr="0059344A">
              <w:rPr>
                <w:rFonts w:ascii="Times New Roman" w:eastAsia="Times New Roman" w:hAnsi="Times New Roman" w:cs="Times New Roman"/>
                <w:color w:val="000000" w:themeColor="text1"/>
                <w:lang w:val="en-US" w:eastAsia="tr-TR"/>
              </w:rPr>
              <w:t>Kişisel veri sahibi KVK Kanunu’nun 14. maddesi gereğince başvurunun reddedilmesi, verilen cevabın yetersiz bulunması veya süresinde başvuruya cevap verilmemesi hâllerinde; Şirketimizin cevabını öğrendiği tarihten itibaren otuz ve her hâlde başvuru tarihinden itibaren altmış gün içinde Kurul’a şikâyette bulunabilir.</w:t>
            </w:r>
          </w:p>
        </w:tc>
      </w:tr>
    </w:tbl>
    <w:p w:rsidR="00942442" w:rsidRPr="00014171" w:rsidRDefault="00942442" w:rsidP="001544FF">
      <w:pPr>
        <w:spacing w:line="276" w:lineRule="auto"/>
        <w:jc w:val="both"/>
        <w:rPr>
          <w:rFonts w:ascii="Times New Roman" w:hAnsi="Times New Roman" w:cs="Times New Roman"/>
          <w:lang w:val="en-US"/>
        </w:rPr>
      </w:pPr>
    </w:p>
    <w:sectPr w:rsidR="00942442" w:rsidRPr="00014171" w:rsidSect="0032777C">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32" w:rsidRDefault="00A22132" w:rsidP="0059344A">
      <w:pPr>
        <w:spacing w:after="0" w:line="240" w:lineRule="auto"/>
      </w:pPr>
      <w:r>
        <w:separator/>
      </w:r>
    </w:p>
  </w:endnote>
  <w:endnote w:type="continuationSeparator" w:id="0">
    <w:p w:rsidR="00A22132" w:rsidRDefault="00A22132" w:rsidP="0059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8443412"/>
      <w:docPartObj>
        <w:docPartGallery w:val="Page Numbers (Bottom of Page)"/>
        <w:docPartUnique/>
      </w:docPartObj>
    </w:sdtPr>
    <w:sdtEndPr/>
    <w:sdtContent>
      <w:p w:rsidR="0059344A" w:rsidRPr="0059344A" w:rsidRDefault="0059344A">
        <w:pPr>
          <w:pStyle w:val="Footer"/>
          <w:jc w:val="center"/>
          <w:rPr>
            <w:rFonts w:ascii="Times New Roman" w:hAnsi="Times New Roman" w:cs="Times New Roman"/>
          </w:rPr>
        </w:pPr>
        <w:r w:rsidRPr="0059344A">
          <w:rPr>
            <w:rFonts w:ascii="Times New Roman" w:hAnsi="Times New Roman" w:cs="Times New Roman"/>
          </w:rPr>
          <w:fldChar w:fldCharType="begin"/>
        </w:r>
        <w:r w:rsidRPr="0059344A">
          <w:rPr>
            <w:rFonts w:ascii="Times New Roman" w:hAnsi="Times New Roman" w:cs="Times New Roman"/>
          </w:rPr>
          <w:instrText>PAGE   \* MERGEFORMAT</w:instrText>
        </w:r>
        <w:r w:rsidRPr="0059344A">
          <w:rPr>
            <w:rFonts w:ascii="Times New Roman" w:hAnsi="Times New Roman" w:cs="Times New Roman"/>
          </w:rPr>
          <w:fldChar w:fldCharType="separate"/>
        </w:r>
        <w:r w:rsidR="00014171" w:rsidRPr="00014171">
          <w:rPr>
            <w:rFonts w:ascii="Times New Roman" w:hAnsi="Times New Roman" w:cs="Times New Roman"/>
            <w:noProof/>
            <w:lang w:val="tr-TR"/>
          </w:rPr>
          <w:t>9</w:t>
        </w:r>
        <w:r w:rsidRPr="0059344A">
          <w:rPr>
            <w:rFonts w:ascii="Times New Roman" w:hAnsi="Times New Roman" w:cs="Times New Roman"/>
          </w:rPr>
          <w:fldChar w:fldCharType="end"/>
        </w:r>
      </w:p>
    </w:sdtContent>
  </w:sdt>
  <w:p w:rsidR="0059344A" w:rsidRDefault="00593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32" w:rsidRDefault="00A22132" w:rsidP="0059344A">
      <w:pPr>
        <w:spacing w:after="0" w:line="240" w:lineRule="auto"/>
      </w:pPr>
      <w:r>
        <w:separator/>
      </w:r>
    </w:p>
  </w:footnote>
  <w:footnote w:type="continuationSeparator" w:id="0">
    <w:p w:rsidR="00A22132" w:rsidRDefault="00A22132" w:rsidP="00593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F36"/>
    <w:multiLevelType w:val="hybridMultilevel"/>
    <w:tmpl w:val="AF7A820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2E47C6"/>
    <w:multiLevelType w:val="multilevel"/>
    <w:tmpl w:val="922E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335A5"/>
    <w:multiLevelType w:val="multilevel"/>
    <w:tmpl w:val="82B04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8A204E4"/>
    <w:multiLevelType w:val="multilevel"/>
    <w:tmpl w:val="FADEC38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DD6327C"/>
    <w:multiLevelType w:val="hybridMultilevel"/>
    <w:tmpl w:val="90D828F6"/>
    <w:lvl w:ilvl="0" w:tplc="041F000F">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B346B8B"/>
    <w:multiLevelType w:val="hybridMultilevel"/>
    <w:tmpl w:val="1A0485F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09E2E86"/>
    <w:multiLevelType w:val="hybridMultilevel"/>
    <w:tmpl w:val="EF202C9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7B"/>
    <w:rsid w:val="00014171"/>
    <w:rsid w:val="000E077B"/>
    <w:rsid w:val="00120E63"/>
    <w:rsid w:val="001544FF"/>
    <w:rsid w:val="001A3ADE"/>
    <w:rsid w:val="0032777C"/>
    <w:rsid w:val="0059344A"/>
    <w:rsid w:val="007C450B"/>
    <w:rsid w:val="008B52BB"/>
    <w:rsid w:val="00942442"/>
    <w:rsid w:val="00A22132"/>
    <w:rsid w:val="00AF2E96"/>
    <w:rsid w:val="00C55930"/>
    <w:rsid w:val="00CA7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7E89"/>
  <w15:chartTrackingRefBased/>
  <w15:docId w15:val="{CC843A30-EC30-4100-996F-FC999BB3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7B"/>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77B"/>
    <w:pPr>
      <w:ind w:left="720"/>
      <w:contextualSpacing/>
    </w:pPr>
  </w:style>
  <w:style w:type="character" w:customStyle="1" w:styleId="KararKanunmetniChar">
    <w:name w:val="Karar / Kanun metni Char"/>
    <w:basedOn w:val="DefaultParagraphFont"/>
    <w:link w:val="KararKanunmetni"/>
    <w:locked/>
    <w:rsid w:val="000E077B"/>
    <w:rPr>
      <w:rFonts w:ascii="Times New Roman" w:hAnsi="Times New Roman" w:cs="Times New Roman"/>
      <w:i/>
      <w:sz w:val="23"/>
    </w:rPr>
  </w:style>
  <w:style w:type="paragraph" w:customStyle="1" w:styleId="KararKanunmetni">
    <w:name w:val="Karar / Kanun metni"/>
    <w:basedOn w:val="Normal"/>
    <w:link w:val="KararKanunmetniChar"/>
    <w:qFormat/>
    <w:rsid w:val="000E077B"/>
    <w:pPr>
      <w:spacing w:after="200" w:line="360" w:lineRule="auto"/>
      <w:ind w:left="284" w:right="282"/>
      <w:jc w:val="both"/>
    </w:pPr>
    <w:rPr>
      <w:rFonts w:ascii="Times New Roman" w:hAnsi="Times New Roman" w:cs="Times New Roman"/>
      <w:i/>
      <w:sz w:val="23"/>
      <w:lang w:val="tr-TR"/>
    </w:rPr>
  </w:style>
  <w:style w:type="character" w:styleId="Hyperlink">
    <w:name w:val="Hyperlink"/>
    <w:basedOn w:val="DefaultParagraphFont"/>
    <w:uiPriority w:val="99"/>
    <w:unhideWhenUsed/>
    <w:rsid w:val="000E077B"/>
    <w:rPr>
      <w:color w:val="0563C1" w:themeColor="hyperlink"/>
      <w:u w:val="single"/>
    </w:rPr>
  </w:style>
  <w:style w:type="paragraph" w:styleId="CommentText">
    <w:name w:val="annotation text"/>
    <w:basedOn w:val="Normal"/>
    <w:link w:val="CommentTextChar"/>
    <w:uiPriority w:val="99"/>
    <w:semiHidden/>
    <w:unhideWhenUsed/>
    <w:rsid w:val="007C450B"/>
    <w:pPr>
      <w:spacing w:after="0" w:line="240" w:lineRule="auto"/>
      <w:jc w:val="both"/>
    </w:pPr>
    <w:rPr>
      <w:rFonts w:ascii="Times New Roman" w:hAnsi="Times New Roman"/>
      <w:sz w:val="20"/>
      <w:szCs w:val="20"/>
      <w:lang w:val="tr-TR"/>
    </w:rPr>
  </w:style>
  <w:style w:type="character" w:customStyle="1" w:styleId="CommentTextChar">
    <w:name w:val="Comment Text Char"/>
    <w:basedOn w:val="DefaultParagraphFont"/>
    <w:link w:val="CommentText"/>
    <w:uiPriority w:val="99"/>
    <w:semiHidden/>
    <w:rsid w:val="007C450B"/>
    <w:rPr>
      <w:rFonts w:ascii="Times New Roman" w:hAnsi="Times New Roman"/>
      <w:sz w:val="20"/>
      <w:szCs w:val="20"/>
    </w:rPr>
  </w:style>
  <w:style w:type="character" w:styleId="CommentReference">
    <w:name w:val="annotation reference"/>
    <w:basedOn w:val="DefaultParagraphFont"/>
    <w:uiPriority w:val="99"/>
    <w:semiHidden/>
    <w:unhideWhenUsed/>
    <w:rsid w:val="007C450B"/>
    <w:rPr>
      <w:sz w:val="16"/>
      <w:szCs w:val="16"/>
    </w:rPr>
  </w:style>
  <w:style w:type="paragraph" w:customStyle="1" w:styleId="xmsonormal">
    <w:name w:val="x_msonormal"/>
    <w:basedOn w:val="Normal"/>
    <w:rsid w:val="007C450B"/>
    <w:pPr>
      <w:spacing w:after="0" w:line="240" w:lineRule="auto"/>
    </w:pPr>
    <w:rPr>
      <w:rFonts w:ascii="Gulim" w:eastAsia="Gulim" w:hAnsi="Times New Roman" w:cs="Times New Roman"/>
      <w:sz w:val="24"/>
      <w:szCs w:val="24"/>
      <w:lang w:val="tr-TR" w:eastAsia="tr-TR"/>
    </w:rPr>
  </w:style>
  <w:style w:type="paragraph" w:styleId="BalloonText">
    <w:name w:val="Balloon Text"/>
    <w:basedOn w:val="Normal"/>
    <w:link w:val="BalloonTextChar"/>
    <w:uiPriority w:val="99"/>
    <w:semiHidden/>
    <w:unhideWhenUsed/>
    <w:rsid w:val="007C4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50B"/>
    <w:rPr>
      <w:rFonts w:ascii="Segoe UI" w:hAnsi="Segoe UI" w:cs="Segoe UI"/>
      <w:sz w:val="18"/>
      <w:szCs w:val="18"/>
      <w:lang w:val="ru-RU"/>
    </w:rPr>
  </w:style>
  <w:style w:type="paragraph" w:styleId="CommentSubject">
    <w:name w:val="annotation subject"/>
    <w:basedOn w:val="CommentText"/>
    <w:next w:val="CommentText"/>
    <w:link w:val="CommentSubjectChar"/>
    <w:uiPriority w:val="99"/>
    <w:semiHidden/>
    <w:unhideWhenUsed/>
    <w:rsid w:val="007C450B"/>
    <w:pPr>
      <w:spacing w:after="160"/>
      <w:jc w:val="left"/>
    </w:pPr>
    <w:rPr>
      <w:rFonts w:asciiTheme="minorHAnsi" w:hAnsiTheme="minorHAnsi"/>
      <w:b/>
      <w:bCs/>
      <w:lang w:val="ru-RU"/>
    </w:rPr>
  </w:style>
  <w:style w:type="character" w:customStyle="1" w:styleId="CommentSubjectChar">
    <w:name w:val="Comment Subject Char"/>
    <w:basedOn w:val="CommentTextChar"/>
    <w:link w:val="CommentSubject"/>
    <w:uiPriority w:val="99"/>
    <w:semiHidden/>
    <w:rsid w:val="007C450B"/>
    <w:rPr>
      <w:rFonts w:ascii="Times New Roman" w:hAnsi="Times New Roman"/>
      <w:b/>
      <w:bCs/>
      <w:sz w:val="20"/>
      <w:szCs w:val="20"/>
      <w:lang w:val="ru-RU"/>
    </w:rPr>
  </w:style>
  <w:style w:type="paragraph" w:styleId="Header">
    <w:name w:val="header"/>
    <w:basedOn w:val="Normal"/>
    <w:link w:val="HeaderChar"/>
    <w:uiPriority w:val="99"/>
    <w:unhideWhenUsed/>
    <w:rsid w:val="005934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344A"/>
    <w:rPr>
      <w:lang w:val="ru-RU"/>
    </w:rPr>
  </w:style>
  <w:style w:type="paragraph" w:styleId="Footer">
    <w:name w:val="footer"/>
    <w:basedOn w:val="Normal"/>
    <w:link w:val="FooterChar"/>
    <w:uiPriority w:val="99"/>
    <w:unhideWhenUsed/>
    <w:rsid w:val="005934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344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2ic.com/.git/documents/EK-1_FORMU_RU.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morial.com.tr/upload/kvkk-basvuru-formu-v3-r2.pdf" TargetMode="External"/><Relationship Id="rId12" Type="http://schemas.openxmlformats.org/officeDocument/2006/relationships/hyperlink" Target="mailto:titan2@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morial.com.tr/upload/kvkk-basvuru-formu-v3-r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itan2@hs01.kep.tr&#1089;" TargetMode="External"/><Relationship Id="rId4" Type="http://schemas.openxmlformats.org/officeDocument/2006/relationships/webSettings" Target="webSettings.xml"/><Relationship Id="rId9" Type="http://schemas.openxmlformats.org/officeDocument/2006/relationships/hyperlink" Target="mailto:titan2@hs01.kep.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3707</Words>
  <Characters>21132</Characters>
  <Application>Microsoft Office Word</Application>
  <DocSecurity>4</DocSecurity>
  <Lines>176</Lines>
  <Paragraphs>49</Paragraphs>
  <ScaleCrop>false</ScaleCrop>
  <HeadingPairs>
    <vt:vector size="6" baseType="variant">
      <vt:variant>
        <vt:lpstr>Title</vt:lpstr>
      </vt:variant>
      <vt:variant>
        <vt:i4>1</vt:i4>
      </vt:variant>
      <vt:variant>
        <vt:lpstr>Название</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Yucel</dc:creator>
  <cp:keywords/>
  <dc:description/>
  <cp:lastModifiedBy>Ekaterina Natkhina</cp:lastModifiedBy>
  <cp:revision>2</cp:revision>
  <dcterms:created xsi:type="dcterms:W3CDTF">2022-04-08T12:38:00Z</dcterms:created>
  <dcterms:modified xsi:type="dcterms:W3CDTF">2022-04-08T12:38:00Z</dcterms:modified>
</cp:coreProperties>
</file>